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05F44" w14:textId="77777777" w:rsidR="001D3288" w:rsidRDefault="001D3288">
      <w:pPr>
        <w:widowControl w:val="0"/>
        <w:pBdr>
          <w:top w:val="nil"/>
          <w:left w:val="nil"/>
          <w:bottom w:val="nil"/>
          <w:right w:val="nil"/>
          <w:between w:val="nil"/>
        </w:pBdr>
        <w:spacing w:after="0"/>
        <w:rPr>
          <w:rFonts w:ascii="Arial" w:eastAsia="Arial" w:hAnsi="Arial" w:cs="Arial"/>
          <w:color w:val="000000"/>
        </w:rPr>
      </w:pPr>
    </w:p>
    <w:tbl>
      <w:tblPr>
        <w:tblStyle w:val="6"/>
        <w:tblW w:w="9246" w:type="dxa"/>
        <w:tblInd w:w="-16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9246"/>
      </w:tblGrid>
      <w:tr w:rsidR="001D3288" w:rsidRPr="004E0F7D" w14:paraId="4D20A838" w14:textId="77777777">
        <w:tc>
          <w:tcPr>
            <w:tcW w:w="9246" w:type="dxa"/>
            <w:shd w:val="clear" w:color="auto" w:fill="D3DFEE"/>
            <w:vAlign w:val="center"/>
          </w:tcPr>
          <w:p w14:paraId="0BD3884D" w14:textId="77777777" w:rsidR="001D3288" w:rsidRPr="004E0F7D" w:rsidRDefault="00840252">
            <w:pPr>
              <w:spacing w:before="120" w:after="120" w:line="240" w:lineRule="auto"/>
              <w:jc w:val="center"/>
              <w:rPr>
                <w:sz w:val="28"/>
                <w:szCs w:val="28"/>
              </w:rPr>
            </w:pPr>
            <w:bookmarkStart w:id="0" w:name="_gjdgxs" w:colFirst="0" w:colLast="0"/>
            <w:bookmarkEnd w:id="0"/>
            <w:r w:rsidRPr="004E0F7D">
              <w:rPr>
                <w:b/>
                <w:sz w:val="28"/>
                <w:szCs w:val="28"/>
              </w:rPr>
              <w:t>PART A: INFORMATION FOR THE TENDERER</w:t>
            </w:r>
          </w:p>
        </w:tc>
      </w:tr>
    </w:tbl>
    <w:p w14:paraId="78E259A9" w14:textId="77777777" w:rsidR="001D3288" w:rsidRPr="004E0F7D" w:rsidRDefault="001D3288">
      <w:pPr>
        <w:spacing w:before="120" w:after="120"/>
        <w:jc w:val="both"/>
      </w:pPr>
    </w:p>
    <w:tbl>
      <w:tblPr>
        <w:tblStyle w:val="5"/>
        <w:tblW w:w="9242" w:type="dxa"/>
        <w:tblInd w:w="-21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9242"/>
      </w:tblGrid>
      <w:tr w:rsidR="001D3288" w:rsidRPr="004E0F7D" w14:paraId="23C80699" w14:textId="77777777">
        <w:tc>
          <w:tcPr>
            <w:tcW w:w="9242" w:type="dxa"/>
            <w:shd w:val="clear" w:color="auto" w:fill="D3DFEE"/>
          </w:tcPr>
          <w:p w14:paraId="1E96A920" w14:textId="69EF8D12" w:rsidR="001D3288" w:rsidRPr="004E0F7D" w:rsidRDefault="00840252">
            <w:pPr>
              <w:spacing w:before="120" w:after="120"/>
              <w:jc w:val="both"/>
            </w:pPr>
            <w:r w:rsidRPr="004E0F7D">
              <w:rPr>
                <w:b/>
              </w:rPr>
              <w:t xml:space="preserve">Name and address of the contracting authority: </w:t>
            </w:r>
            <w:proofErr w:type="spellStart"/>
            <w:r w:rsidRPr="004E0F7D">
              <w:rPr>
                <w:b/>
              </w:rPr>
              <w:t>Center</w:t>
            </w:r>
            <w:proofErr w:type="spellEnd"/>
            <w:r w:rsidRPr="004E0F7D">
              <w:rPr>
                <w:b/>
              </w:rPr>
              <w:t xml:space="preserve"> for Development of Skopje Planning Region, address: </w:t>
            </w:r>
            <w:proofErr w:type="spellStart"/>
            <w:r w:rsidRPr="004E0F7D">
              <w:rPr>
                <w:b/>
              </w:rPr>
              <w:t>Dimitrije</w:t>
            </w:r>
            <w:proofErr w:type="spellEnd"/>
            <w:r w:rsidRPr="004E0F7D">
              <w:rPr>
                <w:b/>
              </w:rPr>
              <w:t xml:space="preserve"> </w:t>
            </w:r>
            <w:proofErr w:type="spellStart"/>
            <w:r w:rsidRPr="004E0F7D">
              <w:rPr>
                <w:b/>
              </w:rPr>
              <w:t>Cupovski</w:t>
            </w:r>
            <w:proofErr w:type="spellEnd"/>
            <w:r w:rsidRPr="004E0F7D">
              <w:rPr>
                <w:b/>
              </w:rPr>
              <w:t xml:space="preserve"> </w:t>
            </w:r>
            <w:proofErr w:type="spellStart"/>
            <w:r w:rsidRPr="004E0F7D">
              <w:rPr>
                <w:b/>
              </w:rPr>
              <w:t>Str</w:t>
            </w:r>
            <w:proofErr w:type="spellEnd"/>
            <w:r w:rsidRPr="004E0F7D">
              <w:rPr>
                <w:b/>
              </w:rPr>
              <w:t>, No. 13 Chamber of Commerce, 1st floor,</w:t>
            </w:r>
            <w:r w:rsidR="006C3F32">
              <w:rPr>
                <w:b/>
              </w:rPr>
              <w:t xml:space="preserve">1000 Skopje, North Macedonia </w:t>
            </w:r>
          </w:p>
          <w:p w14:paraId="14E2E680" w14:textId="145B777C" w:rsidR="001D3288" w:rsidRPr="004E0F7D" w:rsidRDefault="00840252">
            <w:pPr>
              <w:spacing w:before="120" w:after="120"/>
              <w:jc w:val="both"/>
            </w:pPr>
            <w:r w:rsidRPr="004E0F7D">
              <w:rPr>
                <w:b/>
              </w:rPr>
              <w:t xml:space="preserve">Title of the tender: </w:t>
            </w:r>
            <w:r w:rsidR="0046715F">
              <w:rPr>
                <w:b/>
              </w:rPr>
              <w:t xml:space="preserve">Tender 1 - </w:t>
            </w:r>
            <w:r w:rsidR="006C3F32">
              <w:rPr>
                <w:b/>
              </w:rPr>
              <w:t>S</w:t>
            </w:r>
            <w:r w:rsidRPr="004E0F7D">
              <w:rPr>
                <w:b/>
              </w:rPr>
              <w:t>ervices for organizing a regional conference, workshops and information events within the "Opportunity for You" project</w:t>
            </w:r>
          </w:p>
          <w:p w14:paraId="5FB186FA" w14:textId="59816158" w:rsidR="001D3288" w:rsidRPr="004E0F7D" w:rsidRDefault="00840252">
            <w:pPr>
              <w:spacing w:before="120" w:after="120"/>
              <w:jc w:val="both"/>
              <w:rPr>
                <w:lang w:val="en-US"/>
              </w:rPr>
            </w:pPr>
            <w:r w:rsidRPr="004E0F7D">
              <w:rPr>
                <w:b/>
              </w:rPr>
              <w:t xml:space="preserve">Reference number: </w:t>
            </w:r>
            <w:r w:rsidR="008908F5" w:rsidRPr="004E0F7D">
              <w:rPr>
                <w:lang w:val="en-US"/>
              </w:rPr>
              <w:t>O4Y/</w:t>
            </w:r>
            <w:r w:rsidR="00471AB6" w:rsidRPr="004E0F7D">
              <w:rPr>
                <w:lang w:val="en-US"/>
              </w:rPr>
              <w:t>CONF</w:t>
            </w:r>
            <w:r w:rsidR="008908F5" w:rsidRPr="004E0F7D">
              <w:rPr>
                <w:lang w:val="en-US"/>
              </w:rPr>
              <w:t>_001/2023</w:t>
            </w:r>
          </w:p>
          <w:p w14:paraId="389413CA" w14:textId="1B6D4658" w:rsidR="001D3288" w:rsidRPr="004E0F7D" w:rsidRDefault="00840252" w:rsidP="00EE08B0">
            <w:pPr>
              <w:spacing w:before="120" w:after="120"/>
              <w:jc w:val="both"/>
            </w:pPr>
            <w:r w:rsidRPr="004E0F7D">
              <w:rPr>
                <w:b/>
              </w:rPr>
              <w:t xml:space="preserve">Date of launching: </w:t>
            </w:r>
            <w:r w:rsidR="00EE08B0">
              <w:rPr>
                <w:b/>
              </w:rPr>
              <w:t>04</w:t>
            </w:r>
            <w:r w:rsidR="00471AB6" w:rsidRPr="00156D99">
              <w:t>/</w:t>
            </w:r>
            <w:r w:rsidR="00EE08B0">
              <w:t>10</w:t>
            </w:r>
            <w:r w:rsidR="00471AB6" w:rsidRPr="00156D99">
              <w:t>/2023</w:t>
            </w:r>
          </w:p>
        </w:tc>
      </w:tr>
    </w:tbl>
    <w:p w14:paraId="4BB1E9BB" w14:textId="77777777" w:rsidR="001D3288" w:rsidRPr="004E0F7D" w:rsidRDefault="001D3288">
      <w:pPr>
        <w:spacing w:before="120" w:after="120"/>
        <w:jc w:val="both"/>
      </w:pPr>
    </w:p>
    <w:p w14:paraId="03609616" w14:textId="77777777" w:rsidR="001D3288" w:rsidRPr="004E0F7D" w:rsidRDefault="00840252">
      <w:pPr>
        <w:numPr>
          <w:ilvl w:val="0"/>
          <w:numId w:val="2"/>
        </w:numPr>
        <w:spacing w:before="120" w:after="120"/>
        <w:jc w:val="both"/>
      </w:pPr>
      <w:r w:rsidRPr="004E0F7D">
        <w:rPr>
          <w:b/>
        </w:rPr>
        <w:t xml:space="preserve">INFORMATION ON SUBMISSION OF THE TENDERS </w:t>
      </w:r>
    </w:p>
    <w:p w14:paraId="2B6A73BB" w14:textId="77777777" w:rsidR="001D3288" w:rsidRPr="004E0F7D" w:rsidRDefault="00840252">
      <w:pPr>
        <w:spacing w:before="120" w:after="120"/>
        <w:jc w:val="both"/>
      </w:pPr>
      <w:r w:rsidRPr="004E0F7D">
        <w:rPr>
          <w:u w:val="single"/>
        </w:rPr>
        <w:t>Subject of the contract</w:t>
      </w:r>
      <w:r w:rsidRPr="004E0F7D">
        <w:t>:</w:t>
      </w:r>
    </w:p>
    <w:p w14:paraId="34C164CE" w14:textId="77777777" w:rsidR="00DB019D" w:rsidRPr="004E0F7D" w:rsidRDefault="00DB019D" w:rsidP="00DB019D">
      <w:pPr>
        <w:spacing w:before="120" w:after="120"/>
        <w:jc w:val="both"/>
        <w:rPr>
          <w:lang w:val="en-US"/>
        </w:rPr>
      </w:pPr>
      <w:r w:rsidRPr="004E0F7D">
        <w:rPr>
          <w:lang w:val="en-US"/>
        </w:rPr>
        <w:t xml:space="preserve">The Open Balkan Initiative between North Macedonia, Albania and Serbia announced in 2019, and </w:t>
      </w:r>
      <w:proofErr w:type="gramStart"/>
      <w:r w:rsidRPr="004E0F7D">
        <w:rPr>
          <w:lang w:val="en-US"/>
        </w:rPr>
        <w:t>launched</w:t>
      </w:r>
      <w:proofErr w:type="gramEnd"/>
      <w:r w:rsidRPr="004E0F7D">
        <w:rPr>
          <w:lang w:val="en-US"/>
        </w:rPr>
        <w:t xml:space="preserve"> in 2022 might have the most significant impact for the cross-border municipalities of Serbia and North Macedonia. These Macedonian municipalities in the cross-border area with Serbia are:  </w:t>
      </w:r>
      <w:proofErr w:type="spellStart"/>
      <w:r w:rsidRPr="004E0F7D">
        <w:rPr>
          <w:lang w:val="en-US"/>
        </w:rPr>
        <w:t>Kratovo</w:t>
      </w:r>
      <w:proofErr w:type="spellEnd"/>
      <w:r w:rsidRPr="004E0F7D">
        <w:rPr>
          <w:lang w:val="en-US"/>
        </w:rPr>
        <w:t xml:space="preserve">, </w:t>
      </w:r>
      <w:proofErr w:type="spellStart"/>
      <w:r w:rsidRPr="004E0F7D">
        <w:rPr>
          <w:lang w:val="en-US"/>
        </w:rPr>
        <w:t>Lipkovo</w:t>
      </w:r>
      <w:proofErr w:type="spellEnd"/>
      <w:r w:rsidRPr="004E0F7D">
        <w:rPr>
          <w:lang w:val="en-US"/>
        </w:rPr>
        <w:t xml:space="preserve">, </w:t>
      </w:r>
      <w:proofErr w:type="spellStart"/>
      <w:r w:rsidRPr="004E0F7D">
        <w:rPr>
          <w:lang w:val="en-US"/>
        </w:rPr>
        <w:t>Kumanovo</w:t>
      </w:r>
      <w:proofErr w:type="spellEnd"/>
      <w:r w:rsidRPr="004E0F7D">
        <w:rPr>
          <w:lang w:val="en-US"/>
        </w:rPr>
        <w:t xml:space="preserve">, </w:t>
      </w:r>
      <w:proofErr w:type="spellStart"/>
      <w:r w:rsidRPr="004E0F7D">
        <w:rPr>
          <w:lang w:val="en-US"/>
        </w:rPr>
        <w:t>Staro</w:t>
      </w:r>
      <w:proofErr w:type="spellEnd"/>
      <w:r w:rsidRPr="004E0F7D">
        <w:rPr>
          <w:lang w:val="en-US"/>
        </w:rPr>
        <w:t xml:space="preserve"> </w:t>
      </w:r>
      <w:proofErr w:type="spellStart"/>
      <w:r w:rsidRPr="004E0F7D">
        <w:rPr>
          <w:lang w:val="en-US"/>
        </w:rPr>
        <w:t>Nagoričane</w:t>
      </w:r>
      <w:proofErr w:type="spellEnd"/>
      <w:r w:rsidRPr="004E0F7D">
        <w:rPr>
          <w:lang w:val="en-US"/>
        </w:rPr>
        <w:t xml:space="preserve">, </w:t>
      </w:r>
      <w:proofErr w:type="spellStart"/>
      <w:r w:rsidRPr="004E0F7D">
        <w:rPr>
          <w:lang w:val="en-US"/>
        </w:rPr>
        <w:t>Rankovce</w:t>
      </w:r>
      <w:proofErr w:type="spellEnd"/>
      <w:r w:rsidRPr="004E0F7D">
        <w:rPr>
          <w:lang w:val="en-US"/>
        </w:rPr>
        <w:t xml:space="preserve">, </w:t>
      </w:r>
      <w:proofErr w:type="spellStart"/>
      <w:r w:rsidRPr="004E0F7D">
        <w:rPr>
          <w:lang w:val="en-US"/>
        </w:rPr>
        <w:t>Kriva</w:t>
      </w:r>
      <w:proofErr w:type="spellEnd"/>
      <w:r w:rsidRPr="004E0F7D">
        <w:rPr>
          <w:lang w:val="en-US"/>
        </w:rPr>
        <w:t xml:space="preserve"> </w:t>
      </w:r>
      <w:proofErr w:type="spellStart"/>
      <w:r w:rsidRPr="004E0F7D">
        <w:rPr>
          <w:lang w:val="en-US"/>
        </w:rPr>
        <w:t>Palanka</w:t>
      </w:r>
      <w:proofErr w:type="spellEnd"/>
      <w:r w:rsidRPr="004E0F7D">
        <w:rPr>
          <w:lang w:val="en-US"/>
        </w:rPr>
        <w:t xml:space="preserve">, </w:t>
      </w:r>
      <w:proofErr w:type="spellStart"/>
      <w:r w:rsidRPr="004E0F7D">
        <w:rPr>
          <w:lang w:val="en-US"/>
        </w:rPr>
        <w:t>Aračinovo</w:t>
      </w:r>
      <w:proofErr w:type="spellEnd"/>
      <w:r w:rsidRPr="004E0F7D">
        <w:rPr>
          <w:lang w:val="en-US"/>
        </w:rPr>
        <w:t xml:space="preserve">, </w:t>
      </w:r>
      <w:proofErr w:type="spellStart"/>
      <w:r w:rsidRPr="004E0F7D">
        <w:rPr>
          <w:lang w:val="en-US"/>
        </w:rPr>
        <w:t>Čučer</w:t>
      </w:r>
      <w:proofErr w:type="spellEnd"/>
      <w:r w:rsidRPr="004E0F7D">
        <w:rPr>
          <w:lang w:val="en-US"/>
        </w:rPr>
        <w:t xml:space="preserve"> Sandevo, Ilinden, </w:t>
      </w:r>
      <w:proofErr w:type="spellStart"/>
      <w:r w:rsidRPr="004E0F7D">
        <w:rPr>
          <w:lang w:val="en-US"/>
        </w:rPr>
        <w:t>Petrovec</w:t>
      </w:r>
      <w:proofErr w:type="spellEnd"/>
      <w:r w:rsidRPr="004E0F7D">
        <w:rPr>
          <w:lang w:val="en-US"/>
        </w:rPr>
        <w:t xml:space="preserve">, </w:t>
      </w:r>
      <w:proofErr w:type="spellStart"/>
      <w:r w:rsidRPr="004E0F7D">
        <w:rPr>
          <w:lang w:val="en-US"/>
        </w:rPr>
        <w:t>Sopište</w:t>
      </w:r>
      <w:proofErr w:type="spellEnd"/>
      <w:r w:rsidRPr="004E0F7D">
        <w:rPr>
          <w:lang w:val="en-US"/>
        </w:rPr>
        <w:t xml:space="preserve">, </w:t>
      </w:r>
      <w:proofErr w:type="spellStart"/>
      <w:r w:rsidRPr="004E0F7D">
        <w:rPr>
          <w:lang w:val="en-US"/>
        </w:rPr>
        <w:t>Studeničani</w:t>
      </w:r>
      <w:proofErr w:type="spellEnd"/>
      <w:r w:rsidRPr="004E0F7D">
        <w:rPr>
          <w:lang w:val="en-US"/>
        </w:rPr>
        <w:t xml:space="preserve">, </w:t>
      </w:r>
      <w:proofErr w:type="spellStart"/>
      <w:r w:rsidRPr="004E0F7D">
        <w:rPr>
          <w:lang w:val="en-US"/>
        </w:rPr>
        <w:t>Zelenikovo</w:t>
      </w:r>
      <w:proofErr w:type="spellEnd"/>
      <w:r w:rsidRPr="004E0F7D">
        <w:rPr>
          <w:lang w:val="en-US"/>
        </w:rPr>
        <w:t xml:space="preserve">, </w:t>
      </w:r>
      <w:proofErr w:type="spellStart"/>
      <w:r w:rsidRPr="004E0F7D">
        <w:rPr>
          <w:lang w:val="en-US"/>
        </w:rPr>
        <w:t>Butel</w:t>
      </w:r>
      <w:proofErr w:type="spellEnd"/>
      <w:r w:rsidRPr="004E0F7D">
        <w:rPr>
          <w:lang w:val="en-US"/>
        </w:rPr>
        <w:t xml:space="preserve">, </w:t>
      </w:r>
      <w:proofErr w:type="spellStart"/>
      <w:r w:rsidRPr="004E0F7D">
        <w:rPr>
          <w:lang w:val="en-US"/>
        </w:rPr>
        <w:t>Gjorče</w:t>
      </w:r>
      <w:proofErr w:type="spellEnd"/>
      <w:r w:rsidRPr="004E0F7D">
        <w:rPr>
          <w:lang w:val="en-US"/>
        </w:rPr>
        <w:t xml:space="preserve"> </w:t>
      </w:r>
      <w:proofErr w:type="spellStart"/>
      <w:r w:rsidRPr="004E0F7D">
        <w:rPr>
          <w:lang w:val="en-US"/>
        </w:rPr>
        <w:t>Petrov</w:t>
      </w:r>
      <w:proofErr w:type="spellEnd"/>
      <w:r w:rsidRPr="004E0F7D">
        <w:rPr>
          <w:lang w:val="en-US"/>
        </w:rPr>
        <w:t xml:space="preserve">, </w:t>
      </w:r>
      <w:proofErr w:type="spellStart"/>
      <w:r w:rsidRPr="004E0F7D">
        <w:rPr>
          <w:lang w:val="en-US"/>
        </w:rPr>
        <w:t>Saraj</w:t>
      </w:r>
      <w:proofErr w:type="spellEnd"/>
      <w:r w:rsidRPr="004E0F7D">
        <w:rPr>
          <w:lang w:val="en-US"/>
        </w:rPr>
        <w:t>. They face a continuous high rate of unemployment particularly young people (18% unemployment rate in rural areas), women (24% unemployment rate in rural areas) and the long term unemployed (30% of all unemployed).</w:t>
      </w:r>
    </w:p>
    <w:p w14:paraId="7A44FF69" w14:textId="77777777" w:rsidR="00DB019D" w:rsidRPr="004E0F7D" w:rsidRDefault="00DB019D" w:rsidP="00DB019D">
      <w:pPr>
        <w:spacing w:before="120" w:after="120"/>
        <w:jc w:val="both"/>
        <w:rPr>
          <w:lang w:val="en-US"/>
        </w:rPr>
      </w:pPr>
      <w:r w:rsidRPr="004E0F7D">
        <w:rPr>
          <w:u w:val="single"/>
          <w:lang w:val="en-US"/>
        </w:rPr>
        <w:t xml:space="preserve">The overall objective (Impact) of the Opportunity4You project to which this tender contributes is to improve mechanisms for supporting employability and </w:t>
      </w:r>
      <w:proofErr w:type="spellStart"/>
      <w:r w:rsidRPr="004E0F7D">
        <w:rPr>
          <w:u w:val="single"/>
          <w:lang w:val="en-US"/>
        </w:rPr>
        <w:t>labour</w:t>
      </w:r>
      <w:proofErr w:type="spellEnd"/>
      <w:r w:rsidRPr="004E0F7D">
        <w:rPr>
          <w:u w:val="single"/>
          <w:lang w:val="en-US"/>
        </w:rPr>
        <w:t xml:space="preserve"> mobility in the cross-border area.</w:t>
      </w:r>
      <w:r w:rsidRPr="004E0F7D">
        <w:rPr>
          <w:lang w:val="en-US"/>
        </w:rPr>
        <w:t xml:space="preserve"> This will be achieved through two specific objectives (outcomes):</w:t>
      </w:r>
    </w:p>
    <w:p w14:paraId="44075169" w14:textId="3A369336" w:rsidR="00DB019D" w:rsidRPr="004E0F7D" w:rsidRDefault="00DB019D" w:rsidP="00DB019D">
      <w:pPr>
        <w:numPr>
          <w:ilvl w:val="0"/>
          <w:numId w:val="5"/>
        </w:numPr>
        <w:spacing w:before="120" w:after="120"/>
        <w:jc w:val="both"/>
        <w:rPr>
          <w:lang w:val="en-US"/>
        </w:rPr>
      </w:pPr>
      <w:r w:rsidRPr="004E0F7D">
        <w:rPr>
          <w:lang w:val="en-US"/>
        </w:rPr>
        <w:t xml:space="preserve">SO1: to introduce new approaches and cooperation between the public and private sectors in order to support </w:t>
      </w:r>
      <w:r w:rsidR="00DD362F" w:rsidRPr="004E0F7D">
        <w:rPr>
          <w:lang w:val="en-US"/>
        </w:rPr>
        <w:t>employability and</w:t>
      </w:r>
      <w:r w:rsidRPr="004E0F7D">
        <w:rPr>
          <w:lang w:val="en-US"/>
        </w:rPr>
        <w:t xml:space="preserve"> </w:t>
      </w:r>
      <w:proofErr w:type="spellStart"/>
      <w:r w:rsidRPr="004E0F7D">
        <w:rPr>
          <w:lang w:val="en-US"/>
        </w:rPr>
        <w:t>labour</w:t>
      </w:r>
      <w:proofErr w:type="spellEnd"/>
      <w:r w:rsidRPr="004E0F7D">
        <w:rPr>
          <w:lang w:val="en-US"/>
        </w:rPr>
        <w:t xml:space="preserve"> mobility in the cross-border area.</w:t>
      </w:r>
    </w:p>
    <w:p w14:paraId="67CB0322" w14:textId="77777777" w:rsidR="00DB019D" w:rsidRPr="004E0F7D" w:rsidRDefault="00DB019D" w:rsidP="00DB019D">
      <w:pPr>
        <w:numPr>
          <w:ilvl w:val="0"/>
          <w:numId w:val="5"/>
        </w:numPr>
        <w:spacing w:before="120" w:after="120"/>
        <w:jc w:val="both"/>
        <w:rPr>
          <w:lang w:val="en-US"/>
        </w:rPr>
      </w:pPr>
      <w:r w:rsidRPr="004E0F7D">
        <w:rPr>
          <w:lang w:val="en-US"/>
        </w:rPr>
        <w:t xml:space="preserve">SO2: to increase capacities and competences of public and private sector for implementing employability </w:t>
      </w:r>
      <w:proofErr w:type="spellStart"/>
      <w:r w:rsidRPr="004E0F7D">
        <w:rPr>
          <w:lang w:val="en-US"/>
        </w:rPr>
        <w:t>programmes</w:t>
      </w:r>
      <w:proofErr w:type="spellEnd"/>
      <w:r w:rsidRPr="004E0F7D">
        <w:rPr>
          <w:lang w:val="en-US"/>
        </w:rPr>
        <w:t>.</w:t>
      </w:r>
    </w:p>
    <w:p w14:paraId="37A72BC8" w14:textId="77777777" w:rsidR="00DD362F" w:rsidRDefault="00DD362F">
      <w:pPr>
        <w:spacing w:before="120" w:after="120"/>
        <w:jc w:val="both"/>
      </w:pPr>
    </w:p>
    <w:p w14:paraId="7FD8E24E" w14:textId="5ABA499E" w:rsidR="001D3288" w:rsidRPr="004E0F7D" w:rsidRDefault="00840252">
      <w:pPr>
        <w:spacing w:before="120" w:after="120"/>
        <w:jc w:val="both"/>
      </w:pPr>
      <w:r w:rsidRPr="004E0F7D">
        <w:t xml:space="preserve">The subject of the contract is procurement of services related to the organization of a Regional Conference, workshops and informational events and consulting services related to these events within the </w:t>
      </w:r>
      <w:r w:rsidR="00471AB6" w:rsidRPr="004E0F7D">
        <w:t>“</w:t>
      </w:r>
      <w:r w:rsidRPr="004E0F7D">
        <w:t>Opportunity for You</w:t>
      </w:r>
      <w:r w:rsidR="00471AB6" w:rsidRPr="004E0F7D">
        <w:t>”</w:t>
      </w:r>
      <w:r w:rsidRPr="004E0F7D">
        <w:t xml:space="preserve"> project.</w:t>
      </w:r>
    </w:p>
    <w:p w14:paraId="3E6EB496" w14:textId="77777777" w:rsidR="001D3288" w:rsidRPr="004E0F7D" w:rsidRDefault="00840252">
      <w:pPr>
        <w:spacing w:before="120" w:after="120"/>
        <w:jc w:val="both"/>
      </w:pPr>
      <w:r w:rsidRPr="004E0F7D">
        <w:rPr>
          <w:u w:val="single"/>
        </w:rPr>
        <w:t>Deadline for submission of the tenders</w:t>
      </w:r>
      <w:r w:rsidRPr="004E0F7D">
        <w:t>:</w:t>
      </w:r>
    </w:p>
    <w:p w14:paraId="3812A7D9" w14:textId="663E3292" w:rsidR="001D3288" w:rsidRPr="004E0F7D" w:rsidRDefault="00840252">
      <w:pPr>
        <w:spacing w:before="120" w:after="120"/>
        <w:jc w:val="both"/>
      </w:pPr>
      <w:r w:rsidRPr="004E0F7D">
        <w:t xml:space="preserve">The deadline for submission of tenders is </w:t>
      </w:r>
      <w:r w:rsidR="00193BA8">
        <w:rPr>
          <w:b/>
        </w:rPr>
        <w:t>13/10/2023 at 15:00</w:t>
      </w:r>
      <w:r w:rsidR="00471AB6" w:rsidRPr="0031240B">
        <w:rPr>
          <w:b/>
        </w:rPr>
        <w:t xml:space="preserve"> </w:t>
      </w:r>
      <w:r w:rsidR="00051E11" w:rsidRPr="0031240B">
        <w:rPr>
          <w:b/>
        </w:rPr>
        <w:t xml:space="preserve">PM </w:t>
      </w:r>
      <w:r w:rsidR="00471AB6" w:rsidRPr="0031240B">
        <w:rPr>
          <w:b/>
        </w:rPr>
        <w:t>CET</w:t>
      </w:r>
      <w:r w:rsidRPr="004E0F7D">
        <w:t xml:space="preserve">. Any tender received after this deadline will be automatically rejected. </w:t>
      </w:r>
    </w:p>
    <w:p w14:paraId="3EBE0301" w14:textId="3F077427" w:rsidR="001D3288" w:rsidRPr="004E0F7D" w:rsidRDefault="00840252">
      <w:pPr>
        <w:spacing w:before="120" w:after="120"/>
        <w:jc w:val="both"/>
        <w:rPr>
          <w:color w:val="FF0000"/>
          <w:lang w:val="en-US"/>
        </w:rPr>
      </w:pPr>
      <w:r w:rsidRPr="004E0F7D">
        <w:rPr>
          <w:i/>
        </w:rPr>
        <w:lastRenderedPageBreak/>
        <w:t xml:space="preserve">* - The tenderer should have minimum </w:t>
      </w:r>
      <w:r w:rsidR="00471AB6" w:rsidRPr="004E0F7D">
        <w:rPr>
          <w:i/>
          <w:color w:val="FF0000"/>
        </w:rPr>
        <w:t>(</w:t>
      </w:r>
      <w:r w:rsidR="00DD362F">
        <w:rPr>
          <w:i/>
        </w:rPr>
        <w:t>7</w:t>
      </w:r>
      <w:r w:rsidR="00471AB6" w:rsidRPr="004E0F7D">
        <w:rPr>
          <w:i/>
        </w:rPr>
        <w:t>)</w:t>
      </w:r>
      <w:r w:rsidRPr="004E0F7D">
        <w:rPr>
          <w:i/>
        </w:rPr>
        <w:t xml:space="preserve"> days from the date of launching of the procurement procedure for preparation of the offer (excluding the day of publishing and the date of submission deadline).</w:t>
      </w:r>
      <w:r w:rsidR="003504DB" w:rsidRPr="004E0F7D">
        <w:rPr>
          <w:i/>
        </w:rPr>
        <w:t xml:space="preserve"> All questions regarded to this tender should be addressed </w:t>
      </w:r>
      <w:r w:rsidR="001A2054" w:rsidRPr="004E0F7D">
        <w:rPr>
          <w:i/>
          <w:color w:val="FF0000"/>
        </w:rPr>
        <w:t>at this e-mail address</w:t>
      </w:r>
      <w:r w:rsidR="001A2054" w:rsidRPr="004E0F7D">
        <w:rPr>
          <w:i/>
          <w:color w:val="FF0000"/>
          <w:lang w:val="en-US"/>
        </w:rPr>
        <w:t xml:space="preserve">: </w:t>
      </w:r>
      <w:r w:rsidR="001A2054" w:rsidRPr="004E0F7D">
        <w:rPr>
          <w:i/>
          <w:color w:val="FF0000"/>
        </w:rPr>
        <w:t xml:space="preserve"> </w:t>
      </w:r>
      <w:hyperlink r:id="rId8" w:history="1">
        <w:r w:rsidR="001A2054" w:rsidRPr="004E0F7D">
          <w:rPr>
            <w:rStyle w:val="Hyperlink"/>
            <w:i/>
          </w:rPr>
          <w:t>4you@skopjeregion.gov.mk</w:t>
        </w:r>
      </w:hyperlink>
    </w:p>
    <w:p w14:paraId="1A8608AB" w14:textId="0FB16F41" w:rsidR="001D3288" w:rsidRDefault="00840252">
      <w:pPr>
        <w:spacing w:before="120" w:after="120"/>
        <w:jc w:val="both"/>
        <w:rPr>
          <w:i/>
        </w:rPr>
      </w:pPr>
      <w:r w:rsidRPr="004E0F7D">
        <w:rPr>
          <w:i/>
        </w:rPr>
        <w:t xml:space="preserve">** - The Contracting Authority is obliged to provide answer to all questions received no latter then </w:t>
      </w:r>
      <w:r w:rsidRPr="00DD362F">
        <w:rPr>
          <w:b/>
          <w:bCs/>
          <w:i/>
        </w:rPr>
        <w:t>3 days</w:t>
      </w:r>
      <w:r w:rsidRPr="004E0F7D">
        <w:rPr>
          <w:i/>
        </w:rPr>
        <w:t xml:space="preserve"> before the deadline and has to publish them on the same web sites where the tender was published.</w:t>
      </w:r>
    </w:p>
    <w:p w14:paraId="156D976B" w14:textId="501B42C1" w:rsidR="00DD362F" w:rsidRDefault="00DD362F">
      <w:pPr>
        <w:spacing w:before="120" w:after="120"/>
        <w:jc w:val="both"/>
      </w:pPr>
    </w:p>
    <w:tbl>
      <w:tblPr>
        <w:tblStyle w:val="TableGrid"/>
        <w:tblW w:w="0" w:type="auto"/>
        <w:tblLook w:val="04A0" w:firstRow="1" w:lastRow="0" w:firstColumn="1" w:lastColumn="0" w:noHBand="0" w:noVBand="1"/>
      </w:tblPr>
      <w:tblGrid>
        <w:gridCol w:w="4765"/>
        <w:gridCol w:w="2070"/>
        <w:gridCol w:w="1620"/>
      </w:tblGrid>
      <w:tr w:rsidR="00855340" w14:paraId="5BE50860" w14:textId="77777777" w:rsidTr="00855340">
        <w:tc>
          <w:tcPr>
            <w:tcW w:w="4765" w:type="dxa"/>
          </w:tcPr>
          <w:p w14:paraId="6BD078A2" w14:textId="77777777" w:rsidR="00855340" w:rsidRDefault="00855340">
            <w:pPr>
              <w:spacing w:before="120" w:after="120"/>
              <w:jc w:val="both"/>
            </w:pPr>
          </w:p>
        </w:tc>
        <w:tc>
          <w:tcPr>
            <w:tcW w:w="2070" w:type="dxa"/>
            <w:shd w:val="clear" w:color="auto" w:fill="F2F2F2" w:themeFill="background1" w:themeFillShade="F2"/>
          </w:tcPr>
          <w:p w14:paraId="37B0D889" w14:textId="61EBFAFC" w:rsidR="00855340" w:rsidRPr="00855340" w:rsidRDefault="00855340" w:rsidP="00855340">
            <w:pPr>
              <w:spacing w:before="120" w:after="120"/>
              <w:jc w:val="center"/>
              <w:rPr>
                <w:b/>
                <w:bCs/>
              </w:rPr>
            </w:pPr>
            <w:r w:rsidRPr="00855340">
              <w:rPr>
                <w:b/>
                <w:bCs/>
              </w:rPr>
              <w:t>DATE</w:t>
            </w:r>
          </w:p>
        </w:tc>
        <w:tc>
          <w:tcPr>
            <w:tcW w:w="1620" w:type="dxa"/>
            <w:shd w:val="clear" w:color="auto" w:fill="F2F2F2" w:themeFill="background1" w:themeFillShade="F2"/>
          </w:tcPr>
          <w:p w14:paraId="166FD903" w14:textId="06A4925D" w:rsidR="00855340" w:rsidRPr="00855340" w:rsidRDefault="00855340" w:rsidP="00855340">
            <w:pPr>
              <w:spacing w:before="120" w:after="120"/>
              <w:jc w:val="center"/>
              <w:rPr>
                <w:b/>
                <w:bCs/>
              </w:rPr>
            </w:pPr>
            <w:r w:rsidRPr="00855340">
              <w:rPr>
                <w:b/>
                <w:bCs/>
              </w:rPr>
              <w:t>TIME</w:t>
            </w:r>
          </w:p>
        </w:tc>
      </w:tr>
      <w:tr w:rsidR="00855340" w14:paraId="078CE32E" w14:textId="77777777" w:rsidTr="00855340">
        <w:tc>
          <w:tcPr>
            <w:tcW w:w="4765" w:type="dxa"/>
            <w:shd w:val="clear" w:color="auto" w:fill="F2F2F2" w:themeFill="background1" w:themeFillShade="F2"/>
          </w:tcPr>
          <w:p w14:paraId="7C7F453B" w14:textId="6095C5A4" w:rsidR="00855340" w:rsidRPr="00855340" w:rsidRDefault="00855340">
            <w:pPr>
              <w:spacing w:before="120" w:after="120"/>
              <w:jc w:val="both"/>
              <w:rPr>
                <w:b/>
                <w:bCs/>
              </w:rPr>
            </w:pPr>
            <w:r w:rsidRPr="00855340">
              <w:rPr>
                <w:b/>
                <w:bCs/>
              </w:rPr>
              <w:t>Deadline for requesting clarification from the contracting authority</w:t>
            </w:r>
          </w:p>
        </w:tc>
        <w:tc>
          <w:tcPr>
            <w:tcW w:w="2070" w:type="dxa"/>
          </w:tcPr>
          <w:p w14:paraId="398FDA07" w14:textId="651C8867" w:rsidR="00855340" w:rsidRPr="00855340" w:rsidRDefault="00193BA8" w:rsidP="00855340">
            <w:pPr>
              <w:spacing w:before="120" w:after="120"/>
              <w:jc w:val="center"/>
            </w:pPr>
            <w:r>
              <w:t>04.10</w:t>
            </w:r>
            <w:r w:rsidR="00855340">
              <w:t>.2023</w:t>
            </w:r>
          </w:p>
        </w:tc>
        <w:tc>
          <w:tcPr>
            <w:tcW w:w="1620" w:type="dxa"/>
          </w:tcPr>
          <w:p w14:paraId="5EAC001B" w14:textId="28305EBD" w:rsidR="00855340" w:rsidRPr="00855340" w:rsidRDefault="00855340" w:rsidP="00855340">
            <w:pPr>
              <w:spacing w:before="120" w:after="120"/>
              <w:jc w:val="center"/>
            </w:pPr>
            <w:r>
              <w:t xml:space="preserve">12:00 </w:t>
            </w:r>
          </w:p>
        </w:tc>
      </w:tr>
      <w:tr w:rsidR="00855340" w14:paraId="37C5D20C" w14:textId="77777777" w:rsidTr="00855340">
        <w:tc>
          <w:tcPr>
            <w:tcW w:w="4765" w:type="dxa"/>
            <w:shd w:val="clear" w:color="auto" w:fill="F2F2F2" w:themeFill="background1" w:themeFillShade="F2"/>
          </w:tcPr>
          <w:p w14:paraId="42F4073F" w14:textId="230A40FE" w:rsidR="00855340" w:rsidRPr="00855340" w:rsidRDefault="00855340">
            <w:pPr>
              <w:spacing w:before="120" w:after="120"/>
              <w:jc w:val="both"/>
              <w:rPr>
                <w:b/>
                <w:bCs/>
              </w:rPr>
            </w:pPr>
            <w:r w:rsidRPr="00855340">
              <w:rPr>
                <w:b/>
                <w:bCs/>
              </w:rPr>
              <w:t>Last date for the contracting authority to issue clarification</w:t>
            </w:r>
          </w:p>
        </w:tc>
        <w:tc>
          <w:tcPr>
            <w:tcW w:w="2070" w:type="dxa"/>
          </w:tcPr>
          <w:p w14:paraId="26C6C3D2" w14:textId="593525C3" w:rsidR="00855340" w:rsidRPr="00855340" w:rsidRDefault="00193BA8" w:rsidP="00855340">
            <w:pPr>
              <w:spacing w:before="120" w:after="120"/>
              <w:jc w:val="center"/>
            </w:pPr>
            <w:r>
              <w:t>10.10</w:t>
            </w:r>
            <w:r w:rsidR="00855340">
              <w:t>.2023</w:t>
            </w:r>
          </w:p>
        </w:tc>
        <w:tc>
          <w:tcPr>
            <w:tcW w:w="1620" w:type="dxa"/>
          </w:tcPr>
          <w:p w14:paraId="32531127" w14:textId="0F2D7E8C" w:rsidR="00855340" w:rsidRPr="00855340" w:rsidRDefault="00193BA8" w:rsidP="00855340">
            <w:pPr>
              <w:spacing w:before="120" w:after="120"/>
              <w:jc w:val="center"/>
            </w:pPr>
            <w:r>
              <w:t>13:00</w:t>
            </w:r>
            <w:r w:rsidR="00855340">
              <w:t xml:space="preserve"> PM</w:t>
            </w:r>
          </w:p>
        </w:tc>
      </w:tr>
      <w:tr w:rsidR="00855340" w14:paraId="5C27A27E" w14:textId="77777777" w:rsidTr="00855340">
        <w:tc>
          <w:tcPr>
            <w:tcW w:w="4765" w:type="dxa"/>
            <w:shd w:val="clear" w:color="auto" w:fill="F2F2F2" w:themeFill="background1" w:themeFillShade="F2"/>
          </w:tcPr>
          <w:p w14:paraId="3B17D7C6" w14:textId="43AB997D" w:rsidR="00855340" w:rsidRPr="00855340" w:rsidRDefault="00855340">
            <w:pPr>
              <w:spacing w:before="120" w:after="120"/>
              <w:jc w:val="both"/>
              <w:rPr>
                <w:b/>
                <w:bCs/>
              </w:rPr>
            </w:pPr>
            <w:r w:rsidRPr="00855340">
              <w:rPr>
                <w:b/>
                <w:bCs/>
              </w:rPr>
              <w:t>Deadline for submitting tenders</w:t>
            </w:r>
          </w:p>
        </w:tc>
        <w:tc>
          <w:tcPr>
            <w:tcW w:w="2070" w:type="dxa"/>
          </w:tcPr>
          <w:p w14:paraId="1CBD905D" w14:textId="38EAEFEC" w:rsidR="00855340" w:rsidRPr="00855340" w:rsidRDefault="00193BA8" w:rsidP="00855340">
            <w:pPr>
              <w:spacing w:before="120" w:after="120"/>
              <w:jc w:val="center"/>
            </w:pPr>
            <w:r>
              <w:t>13.10</w:t>
            </w:r>
            <w:r w:rsidR="00855340">
              <w:t>.2023</w:t>
            </w:r>
          </w:p>
        </w:tc>
        <w:tc>
          <w:tcPr>
            <w:tcW w:w="1620" w:type="dxa"/>
          </w:tcPr>
          <w:p w14:paraId="2F57F390" w14:textId="785E25C1" w:rsidR="00855340" w:rsidRPr="00855340" w:rsidRDefault="00193BA8" w:rsidP="00855340">
            <w:pPr>
              <w:spacing w:before="120" w:after="120"/>
              <w:jc w:val="center"/>
            </w:pPr>
            <w:r>
              <w:t>15:00</w:t>
            </w:r>
            <w:r w:rsidR="00855340">
              <w:t xml:space="preserve"> PM </w:t>
            </w:r>
          </w:p>
        </w:tc>
      </w:tr>
    </w:tbl>
    <w:p w14:paraId="24A5C1B0" w14:textId="5507862A" w:rsidR="00855340" w:rsidRDefault="00DF3B02">
      <w:pPr>
        <w:spacing w:before="120" w:after="120"/>
        <w:jc w:val="both"/>
        <w:rPr>
          <w:b/>
          <w:shd w:val="clear" w:color="auto" w:fill="FFFFFF" w:themeFill="background1"/>
        </w:rPr>
      </w:pPr>
      <w:r>
        <w:t>*</w:t>
      </w:r>
      <w:r w:rsidRPr="00DF3B02">
        <w:rPr>
          <w:b/>
          <w:shd w:val="clear" w:color="auto" w:fill="FFFFFF" w:themeFill="background1"/>
        </w:rPr>
        <w:t>The time zone of the country of the contracting authority</w:t>
      </w:r>
    </w:p>
    <w:p w14:paraId="036017F7" w14:textId="77777777" w:rsidR="00DF3B02" w:rsidRPr="004E0F7D" w:rsidRDefault="00DF3B02">
      <w:pPr>
        <w:spacing w:before="120" w:after="120"/>
        <w:jc w:val="both"/>
      </w:pPr>
    </w:p>
    <w:p w14:paraId="230750A7" w14:textId="77777777" w:rsidR="001D3288" w:rsidRPr="004E0F7D" w:rsidRDefault="00840252">
      <w:pPr>
        <w:spacing w:before="120" w:after="120"/>
        <w:jc w:val="both"/>
        <w:rPr>
          <w:u w:val="single"/>
        </w:rPr>
      </w:pPr>
      <w:r w:rsidRPr="004E0F7D">
        <w:rPr>
          <w:u w:val="single"/>
        </w:rPr>
        <w:t>Financial information</w:t>
      </w:r>
    </w:p>
    <w:p w14:paraId="40AB5163" w14:textId="71AB16E3" w:rsidR="005B1F46" w:rsidRPr="00EB0B5E" w:rsidRDefault="00840252">
      <w:pPr>
        <w:spacing w:before="120" w:after="120"/>
        <w:jc w:val="both"/>
        <w:rPr>
          <w:u w:val="single"/>
        </w:rPr>
      </w:pPr>
      <w:r w:rsidRPr="004E0F7D">
        <w:rPr>
          <w:u w:val="single"/>
        </w:rPr>
        <w:t>The tenderers are reminded that the maximum avai</w:t>
      </w:r>
      <w:r w:rsidR="008159D7" w:rsidRPr="004E0F7D">
        <w:rPr>
          <w:u w:val="single"/>
        </w:rPr>
        <w:t xml:space="preserve">lable value of the contract is </w:t>
      </w:r>
      <w:r w:rsidR="000E4C0B" w:rsidRPr="004E0F7D">
        <w:rPr>
          <w:u w:val="single"/>
        </w:rPr>
        <w:t xml:space="preserve">max </w:t>
      </w:r>
      <w:r w:rsidR="00193BA8">
        <w:rPr>
          <w:u w:val="single"/>
        </w:rPr>
        <w:t>13.201,00</w:t>
      </w:r>
      <w:r w:rsidR="003504DB" w:rsidRPr="004E0F7D">
        <w:rPr>
          <w:u w:val="single"/>
        </w:rPr>
        <w:t xml:space="preserve"> in euros </w:t>
      </w:r>
      <w:r w:rsidRPr="00EB0B5E">
        <w:rPr>
          <w:u w:val="single"/>
        </w:rPr>
        <w:t>/</w:t>
      </w:r>
      <w:r w:rsidR="00193BA8">
        <w:rPr>
          <w:u w:val="single"/>
        </w:rPr>
        <w:t xml:space="preserve"> or 814.369,69</w:t>
      </w:r>
      <w:r w:rsidR="003504DB" w:rsidRPr="00EB0B5E">
        <w:rPr>
          <w:u w:val="single"/>
        </w:rPr>
        <w:t xml:space="preserve"> </w:t>
      </w:r>
      <w:proofErr w:type="spellStart"/>
      <w:r w:rsidR="003504DB" w:rsidRPr="00EB0B5E">
        <w:rPr>
          <w:u w:val="single"/>
        </w:rPr>
        <w:t>mkd</w:t>
      </w:r>
      <w:proofErr w:type="spellEnd"/>
      <w:r w:rsidR="003504DB" w:rsidRPr="00EB0B5E">
        <w:rPr>
          <w:u w:val="single"/>
        </w:rPr>
        <w:t xml:space="preserve"> </w:t>
      </w:r>
      <w:proofErr w:type="spellStart"/>
      <w:proofErr w:type="gramStart"/>
      <w:r w:rsidR="003504DB" w:rsidRPr="00EB0B5E">
        <w:rPr>
          <w:u w:val="single"/>
        </w:rPr>
        <w:t>denars</w:t>
      </w:r>
      <w:proofErr w:type="spellEnd"/>
      <w:r w:rsidR="003504DB" w:rsidRPr="00EB0B5E">
        <w:rPr>
          <w:u w:val="single"/>
        </w:rPr>
        <w:t xml:space="preserve"> </w:t>
      </w:r>
      <w:r w:rsidRPr="00EB0B5E">
        <w:rPr>
          <w:u w:val="single"/>
        </w:rPr>
        <w:t>,</w:t>
      </w:r>
      <w:proofErr w:type="gramEnd"/>
      <w:r w:rsidRPr="00EB0B5E">
        <w:rPr>
          <w:u w:val="single"/>
        </w:rPr>
        <w:t xml:space="preserve"> (VAT excluded</w:t>
      </w:r>
      <w:r w:rsidR="005E51B9" w:rsidRPr="00EB0B5E">
        <w:rPr>
          <w:u w:val="single"/>
        </w:rPr>
        <w:t>)</w:t>
      </w:r>
      <w:r w:rsidR="005B1F46" w:rsidRPr="00EB0B5E">
        <w:rPr>
          <w:u w:val="single"/>
        </w:rPr>
        <w:t xml:space="preserve"> </w:t>
      </w:r>
    </w:p>
    <w:p w14:paraId="217084CB" w14:textId="3C87B55C" w:rsidR="005B1F46" w:rsidRPr="00EB0B5E" w:rsidRDefault="005B1F46">
      <w:pPr>
        <w:spacing w:before="120" w:after="120"/>
        <w:jc w:val="both"/>
        <w:rPr>
          <w:u w:val="single"/>
        </w:rPr>
      </w:pPr>
      <w:r w:rsidRPr="00EB0B5E">
        <w:rPr>
          <w:u w:val="single"/>
        </w:rPr>
        <w:t xml:space="preserve">LOT 1 = </w:t>
      </w:r>
      <w:r w:rsidR="00C7734D" w:rsidRPr="00EB0B5E">
        <w:rPr>
          <w:u w:val="single"/>
        </w:rPr>
        <w:t>8.</w:t>
      </w:r>
      <w:r w:rsidR="00EB0B5E" w:rsidRPr="00EB0B5E">
        <w:rPr>
          <w:u w:val="single"/>
        </w:rPr>
        <w:t>0</w:t>
      </w:r>
      <w:r w:rsidR="00C7734D" w:rsidRPr="00EB0B5E">
        <w:rPr>
          <w:u w:val="single"/>
        </w:rPr>
        <w:t>73,00</w:t>
      </w:r>
    </w:p>
    <w:p w14:paraId="238E9652" w14:textId="4608054C" w:rsidR="005B1F46" w:rsidRPr="002D1B8F" w:rsidRDefault="005B1F46">
      <w:pPr>
        <w:spacing w:before="120" w:after="120"/>
        <w:jc w:val="both"/>
        <w:rPr>
          <w:u w:val="single"/>
        </w:rPr>
      </w:pPr>
      <w:r w:rsidRPr="00EB0B5E">
        <w:rPr>
          <w:u w:val="single"/>
        </w:rPr>
        <w:t xml:space="preserve">LOT 2 </w:t>
      </w:r>
      <w:r w:rsidR="00F72CCE">
        <w:rPr>
          <w:u w:val="single"/>
        </w:rPr>
        <w:t xml:space="preserve">= </w:t>
      </w:r>
      <w:r w:rsidR="002D1B8F">
        <w:rPr>
          <w:u w:val="single"/>
        </w:rPr>
        <w:t>5.128,00</w:t>
      </w:r>
    </w:p>
    <w:p w14:paraId="2CF38848" w14:textId="4D2423C9" w:rsidR="001D3288" w:rsidRPr="004E0F7D" w:rsidRDefault="00840252">
      <w:pPr>
        <w:spacing w:before="120" w:after="120"/>
        <w:jc w:val="both"/>
      </w:pPr>
      <w:r w:rsidRPr="004E0F7D">
        <w:t>The Financial offer must be prese</w:t>
      </w:r>
      <w:r w:rsidR="008159D7" w:rsidRPr="004E0F7D">
        <w:t xml:space="preserve">nted as an amount in </w:t>
      </w:r>
      <w:r w:rsidR="00B30676" w:rsidRPr="004E0F7D">
        <w:t>MKD</w:t>
      </w:r>
      <w:r w:rsidR="008159D7" w:rsidRPr="004E0F7D">
        <w:t xml:space="preserve"> </w:t>
      </w:r>
      <w:proofErr w:type="spellStart"/>
      <w:r w:rsidR="008159D7" w:rsidRPr="004E0F7D">
        <w:t>denars</w:t>
      </w:r>
      <w:proofErr w:type="spellEnd"/>
      <w:r w:rsidR="008159D7" w:rsidRPr="004E0F7D">
        <w:t xml:space="preserve"> </w:t>
      </w:r>
      <w:r w:rsidRPr="004E0F7D">
        <w:t xml:space="preserve">and must be submitted using the template for the </w:t>
      </w:r>
      <w:r w:rsidRPr="00D90139">
        <w:rPr>
          <w:b/>
          <w:bCs/>
          <w:u w:val="single"/>
        </w:rPr>
        <w:t>global-price version</w:t>
      </w:r>
      <w:r w:rsidRPr="004E0F7D">
        <w:t xml:space="preserve"> of </w:t>
      </w:r>
      <w:r w:rsidRPr="004E0F7D">
        <w:rPr>
          <w:b/>
          <w:bCs/>
          <w:u w:val="single"/>
        </w:rPr>
        <w:t>PART C: FORMAT OF FINANCIAL OFFER</w:t>
      </w:r>
      <w:r w:rsidRPr="004E0F7D">
        <w:t xml:space="preserve">. The payment for the services will be carried out in MKD </w:t>
      </w:r>
      <w:proofErr w:type="spellStart"/>
      <w:r w:rsidRPr="004E0F7D">
        <w:t>denars</w:t>
      </w:r>
      <w:proofErr w:type="spellEnd"/>
      <w:r w:rsidRPr="004E0F7D">
        <w:t xml:space="preserve"> against the value, taking into account the exchange rate of the euro from 03.03.2023,</w:t>
      </w:r>
      <w:r w:rsidR="008159D7" w:rsidRPr="004E0F7D">
        <w:t xml:space="preserve"> where 1euro = 61,69 </w:t>
      </w:r>
      <w:proofErr w:type="spellStart"/>
      <w:r w:rsidR="008159D7" w:rsidRPr="004E0F7D">
        <w:t>mkd</w:t>
      </w:r>
      <w:proofErr w:type="spellEnd"/>
      <w:r w:rsidR="008159D7" w:rsidRPr="004E0F7D">
        <w:t xml:space="preserve"> </w:t>
      </w:r>
      <w:proofErr w:type="spellStart"/>
      <w:r w:rsidR="008159D7" w:rsidRPr="004E0F7D">
        <w:t>denars</w:t>
      </w:r>
      <w:proofErr w:type="spellEnd"/>
      <w:r w:rsidR="008159D7" w:rsidRPr="004E0F7D">
        <w:t>,</w:t>
      </w:r>
      <w:r w:rsidRPr="004E0F7D">
        <w:t xml:space="preserve"> the date of signing the contract for the project “Opportunity4you” with the contracting authority of the EU</w:t>
      </w:r>
    </w:p>
    <w:p w14:paraId="2B17E308" w14:textId="6A6966FE" w:rsidR="003C639B" w:rsidRPr="004E0F7D" w:rsidRDefault="00840252">
      <w:pPr>
        <w:spacing w:before="120" w:after="120"/>
        <w:jc w:val="both"/>
      </w:pPr>
      <w:r w:rsidRPr="004E0F7D">
        <w:t>Payment for the performed services will be without VAT, in accordance with the Rulebook on the manner of implementing the tax exemption from paying value added tax on sales of goods and services intended for the implementation of a project that is financed with funds obtained on the basis of a donation agreement concluded between the Republic of Macedonia and a foreign donor in which provided that no taxes will be paid with the received funds.</w:t>
      </w:r>
    </w:p>
    <w:p w14:paraId="6E0FEE5B" w14:textId="7A6BF689" w:rsidR="001D3288" w:rsidRPr="004E0F7D" w:rsidRDefault="00840252">
      <w:pPr>
        <w:spacing w:before="120" w:after="120"/>
        <w:jc w:val="both"/>
      </w:pPr>
      <w:r w:rsidRPr="004E0F7D">
        <w:rPr>
          <w:color w:val="FF0000"/>
        </w:rPr>
        <w:t xml:space="preserve"> </w:t>
      </w:r>
      <w:r w:rsidRPr="004E0F7D">
        <w:rPr>
          <w:u w:val="single"/>
        </w:rPr>
        <w:t>Variant solutions</w:t>
      </w:r>
    </w:p>
    <w:p w14:paraId="74381597" w14:textId="77777777" w:rsidR="001D3288" w:rsidRPr="004E0F7D" w:rsidRDefault="00840252">
      <w:pPr>
        <w:spacing w:before="120" w:after="120"/>
        <w:jc w:val="both"/>
      </w:pPr>
      <w:r w:rsidRPr="004E0F7D">
        <w:t>Tenderers are not authorised to tender for a variant in addition to this tender.</w:t>
      </w:r>
    </w:p>
    <w:p w14:paraId="26A125BD" w14:textId="77777777" w:rsidR="001D3288" w:rsidRPr="00D90139" w:rsidRDefault="00840252">
      <w:pPr>
        <w:spacing w:before="120" w:after="120"/>
        <w:jc w:val="both"/>
      </w:pPr>
      <w:r w:rsidRPr="00D90139">
        <w:rPr>
          <w:u w:val="single"/>
        </w:rPr>
        <w:t>Subcontracting</w:t>
      </w:r>
    </w:p>
    <w:p w14:paraId="0F317C16" w14:textId="77777777" w:rsidR="001D3288" w:rsidRPr="004E0F7D" w:rsidRDefault="00840252">
      <w:pPr>
        <w:spacing w:before="120" w:after="120"/>
        <w:rPr>
          <w:u w:val="single"/>
        </w:rPr>
      </w:pPr>
      <w:r w:rsidRPr="00D90139">
        <w:t>Subcontracting is not allowed.</w:t>
      </w:r>
    </w:p>
    <w:p w14:paraId="1EACD2F9" w14:textId="77777777" w:rsidR="00EE08B0" w:rsidRDefault="00EE08B0">
      <w:pPr>
        <w:spacing w:before="120" w:after="120"/>
        <w:rPr>
          <w:u w:val="single"/>
        </w:rPr>
      </w:pPr>
    </w:p>
    <w:p w14:paraId="787202D9" w14:textId="0B2B7ED1" w:rsidR="001D3288" w:rsidRPr="004E0F7D" w:rsidRDefault="00840252">
      <w:pPr>
        <w:spacing w:before="120" w:after="120"/>
      </w:pPr>
      <w:r w:rsidRPr="004E0F7D">
        <w:rPr>
          <w:u w:val="single"/>
        </w:rPr>
        <w:lastRenderedPageBreak/>
        <w:t>Award criteria</w:t>
      </w:r>
      <w:r w:rsidRPr="004E0F7D">
        <w:t>:</w:t>
      </w:r>
    </w:p>
    <w:p w14:paraId="48E43B23" w14:textId="77777777" w:rsidR="001D3288" w:rsidRDefault="00840252">
      <w:pPr>
        <w:spacing w:before="120" w:after="120"/>
        <w:jc w:val="both"/>
      </w:pPr>
      <w:r w:rsidRPr="004E0F7D">
        <w:rPr>
          <w:b/>
          <w:i/>
        </w:rPr>
        <w:t>In case more than one offer received</w:t>
      </w:r>
      <w:r w:rsidRPr="004E0F7D">
        <w:t>: best value for money, weighting 80% technical quality, 20% price.</w:t>
      </w:r>
    </w:p>
    <w:p w14:paraId="201DABD3" w14:textId="1AA8335A" w:rsidR="004E0F7D" w:rsidRDefault="004E0F7D">
      <w:pPr>
        <w:spacing w:before="120" w:after="120"/>
        <w:jc w:val="both"/>
      </w:pPr>
      <w:r>
        <w:t xml:space="preserve">The Call </w:t>
      </w:r>
      <w:r w:rsidR="001C1F9C">
        <w:t>covers three (</w:t>
      </w:r>
      <w:r w:rsidR="00EE08B0">
        <w:t>2</w:t>
      </w:r>
      <w:r w:rsidR="001C1F9C">
        <w:t xml:space="preserve">) </w:t>
      </w:r>
      <w:r>
        <w:t>specific lots:</w:t>
      </w:r>
    </w:p>
    <w:p w14:paraId="3EC06FA5" w14:textId="6CB7937F" w:rsidR="005B1F46" w:rsidRPr="004E0F7D" w:rsidRDefault="005B1F46" w:rsidP="005B1F46">
      <w:pPr>
        <w:pBdr>
          <w:top w:val="nil"/>
          <w:left w:val="nil"/>
          <w:bottom w:val="nil"/>
          <w:right w:val="nil"/>
          <w:between w:val="nil"/>
        </w:pBdr>
        <w:spacing w:before="120" w:after="120"/>
        <w:jc w:val="both"/>
        <w:rPr>
          <w:b/>
          <w:u w:val="single"/>
        </w:rPr>
      </w:pPr>
      <w:bookmarkStart w:id="1" w:name="_Hlk143756338"/>
      <w:r w:rsidRPr="004E0F7D">
        <w:rPr>
          <w:b/>
          <w:u w:val="single"/>
        </w:rPr>
        <w:t>LOT 1 (</w:t>
      </w:r>
      <w:r>
        <w:rPr>
          <w:b/>
          <w:u w:val="single"/>
        </w:rPr>
        <w:t xml:space="preserve">Logistics – </w:t>
      </w:r>
      <w:r w:rsidR="00EB0B5E" w:rsidRPr="00EB0B5E">
        <w:rPr>
          <w:b/>
          <w:u w:val="single"/>
        </w:rPr>
        <w:t>5</w:t>
      </w:r>
      <w:r w:rsidRPr="00EB0B5E">
        <w:rPr>
          <w:b/>
          <w:u w:val="single"/>
        </w:rPr>
        <w:t>.</w:t>
      </w:r>
      <w:r w:rsidR="00EB0B5E" w:rsidRPr="00EB0B5E">
        <w:rPr>
          <w:b/>
          <w:u w:val="single"/>
        </w:rPr>
        <w:t>7</w:t>
      </w:r>
      <w:r w:rsidRPr="00EB0B5E">
        <w:rPr>
          <w:b/>
          <w:u w:val="single"/>
        </w:rPr>
        <w:t>.</w:t>
      </w:r>
      <w:r w:rsidR="00EB0B5E" w:rsidRPr="00EB0B5E">
        <w:rPr>
          <w:b/>
          <w:u w:val="single"/>
        </w:rPr>
        <w:t>1</w:t>
      </w:r>
      <w:r w:rsidRPr="00EB0B5E">
        <w:rPr>
          <w:b/>
          <w:u w:val="single"/>
        </w:rPr>
        <w:t xml:space="preserve"> </w:t>
      </w:r>
      <w:r>
        <w:rPr>
          <w:b/>
          <w:u w:val="single"/>
        </w:rPr>
        <w:t>Cross Border Conference</w:t>
      </w:r>
      <w:r w:rsidRPr="004E0F7D">
        <w:rPr>
          <w:b/>
          <w:u w:val="single"/>
        </w:rPr>
        <w:t xml:space="preserve">) </w:t>
      </w:r>
    </w:p>
    <w:p w14:paraId="131353ED" w14:textId="1E27AFD8" w:rsidR="000D5B37" w:rsidRPr="004E0F7D" w:rsidRDefault="004E0F7D" w:rsidP="004E0F7D">
      <w:pPr>
        <w:tabs>
          <w:tab w:val="left" w:pos="3600"/>
        </w:tabs>
        <w:spacing w:before="120" w:after="120"/>
        <w:jc w:val="both"/>
      </w:pPr>
      <w:r>
        <w:t>AWARD</w:t>
      </w:r>
      <w:r w:rsidR="000D5B37" w:rsidRPr="004E0F7D">
        <w:t xml:space="preserve"> criteria</w:t>
      </w:r>
      <w:r>
        <w:t xml:space="preserve"> for L</w:t>
      </w:r>
      <w:r w:rsidR="000D5B37" w:rsidRPr="004E0F7D">
        <w:t>OT 1</w:t>
      </w:r>
    </w:p>
    <w:p w14:paraId="7E33DCB3" w14:textId="77777777" w:rsidR="008E018E" w:rsidRPr="004E0F7D" w:rsidRDefault="008E018E" w:rsidP="008E018E">
      <w:pPr>
        <w:pStyle w:val="ListParagraph"/>
        <w:numPr>
          <w:ilvl w:val="0"/>
          <w:numId w:val="4"/>
        </w:numPr>
        <w:tabs>
          <w:tab w:val="left" w:pos="3600"/>
        </w:tabs>
        <w:spacing w:before="120" w:after="120"/>
        <w:jc w:val="both"/>
      </w:pPr>
      <w:r w:rsidRPr="004E0F7D">
        <w:t>Organisation and Methodology :&lt;60&gt;points</w:t>
      </w:r>
    </w:p>
    <w:p w14:paraId="26A6B305" w14:textId="6A5040BB" w:rsidR="008E018E" w:rsidRPr="004E0F7D" w:rsidRDefault="008E018E" w:rsidP="008E018E">
      <w:pPr>
        <w:pStyle w:val="ListParagraph"/>
        <w:numPr>
          <w:ilvl w:val="0"/>
          <w:numId w:val="4"/>
        </w:numPr>
        <w:tabs>
          <w:tab w:val="left" w:pos="3600"/>
        </w:tabs>
        <w:spacing w:before="120" w:after="120"/>
        <w:jc w:val="both"/>
      </w:pPr>
      <w:r>
        <w:t>Proposed Inputs</w:t>
      </w:r>
      <w:r w:rsidRPr="004E0F7D">
        <w:t xml:space="preserve"> &lt;30&gt;points</w:t>
      </w:r>
    </w:p>
    <w:p w14:paraId="642E812F" w14:textId="77777777" w:rsidR="008E018E" w:rsidRDefault="008E018E" w:rsidP="008E018E">
      <w:pPr>
        <w:pStyle w:val="ListParagraph"/>
        <w:numPr>
          <w:ilvl w:val="0"/>
          <w:numId w:val="4"/>
        </w:numPr>
        <w:tabs>
          <w:tab w:val="left" w:pos="3600"/>
        </w:tabs>
        <w:spacing w:before="120" w:after="120"/>
        <w:jc w:val="both"/>
      </w:pPr>
      <w:r w:rsidRPr="004E0F7D">
        <w:t>Timeline of the Activities &lt;10&gt;</w:t>
      </w:r>
    </w:p>
    <w:p w14:paraId="1C6CF8C6" w14:textId="6469F1DE" w:rsidR="002D1B8F" w:rsidRDefault="002D1B8F" w:rsidP="002D1B8F">
      <w:pPr>
        <w:tabs>
          <w:tab w:val="left" w:pos="3600"/>
        </w:tabs>
        <w:spacing w:before="120" w:after="120"/>
        <w:jc w:val="both"/>
      </w:pPr>
      <w:r w:rsidRPr="002D1B8F">
        <w:t>TOTAL: 100 points</w:t>
      </w:r>
    </w:p>
    <w:p w14:paraId="2A5FBD06" w14:textId="137E00D6" w:rsidR="001C1F9C" w:rsidRPr="008E1CD0" w:rsidRDefault="00B7012C" w:rsidP="00B7012C">
      <w:pPr>
        <w:tabs>
          <w:tab w:val="left" w:pos="3600"/>
        </w:tabs>
        <w:spacing w:before="120" w:after="120"/>
        <w:jc w:val="both"/>
        <w:rPr>
          <w:u w:val="single"/>
        </w:rPr>
      </w:pPr>
      <w:r w:rsidRPr="008E1CD0">
        <w:rPr>
          <w:u w:val="single"/>
        </w:rPr>
        <w:t>Detailed description of the Criteria is provided in the accompanying file – Award Criteria</w:t>
      </w:r>
    </w:p>
    <w:p w14:paraId="26E2F9EE" w14:textId="2293934E" w:rsidR="003440E8" w:rsidRPr="004E0F7D" w:rsidRDefault="003440E8" w:rsidP="004E0F7D">
      <w:pPr>
        <w:spacing w:after="0"/>
      </w:pPr>
    </w:p>
    <w:p w14:paraId="2DCF89DB" w14:textId="3FB2D2DC" w:rsidR="001C1F9C" w:rsidRPr="004E0F7D" w:rsidRDefault="001C1F9C" w:rsidP="001C1F9C">
      <w:pPr>
        <w:pBdr>
          <w:top w:val="nil"/>
          <w:left w:val="nil"/>
          <w:bottom w:val="nil"/>
          <w:right w:val="nil"/>
          <w:between w:val="nil"/>
        </w:pBdr>
        <w:spacing w:before="120" w:after="120"/>
        <w:jc w:val="both"/>
        <w:rPr>
          <w:b/>
          <w:u w:val="single"/>
        </w:rPr>
      </w:pPr>
      <w:r w:rsidRPr="004E0F7D">
        <w:rPr>
          <w:b/>
          <w:u w:val="single"/>
        </w:rPr>
        <w:t xml:space="preserve">LOT </w:t>
      </w:r>
      <w:r>
        <w:rPr>
          <w:b/>
          <w:u w:val="single"/>
        </w:rPr>
        <w:t>2</w:t>
      </w:r>
      <w:r w:rsidRPr="004E0F7D">
        <w:rPr>
          <w:b/>
          <w:u w:val="single"/>
        </w:rPr>
        <w:t xml:space="preserve"> (</w:t>
      </w:r>
      <w:r>
        <w:rPr>
          <w:b/>
          <w:u w:val="single"/>
        </w:rPr>
        <w:t xml:space="preserve">Logistics – </w:t>
      </w:r>
      <w:r w:rsidR="00EB0B5E">
        <w:rPr>
          <w:b/>
          <w:u w:val="single"/>
        </w:rPr>
        <w:t>5</w:t>
      </w:r>
      <w:r>
        <w:rPr>
          <w:b/>
          <w:u w:val="single"/>
        </w:rPr>
        <w:t>.</w:t>
      </w:r>
      <w:r w:rsidR="00EB0B5E">
        <w:rPr>
          <w:b/>
          <w:u w:val="single"/>
        </w:rPr>
        <w:t>7</w:t>
      </w:r>
      <w:r>
        <w:rPr>
          <w:b/>
          <w:u w:val="single"/>
        </w:rPr>
        <w:t>.</w:t>
      </w:r>
      <w:r w:rsidR="00EB0B5E">
        <w:rPr>
          <w:b/>
          <w:u w:val="single"/>
        </w:rPr>
        <w:t>4, 5.7.6</w:t>
      </w:r>
      <w:r>
        <w:rPr>
          <w:b/>
          <w:u w:val="single"/>
        </w:rPr>
        <w:t xml:space="preserve"> Capacity Building Events and Info days</w:t>
      </w:r>
      <w:r w:rsidRPr="004E0F7D">
        <w:rPr>
          <w:b/>
          <w:u w:val="single"/>
        </w:rPr>
        <w:t xml:space="preserve">) </w:t>
      </w:r>
    </w:p>
    <w:p w14:paraId="2B21D42A" w14:textId="638ED573" w:rsidR="001C1F9C" w:rsidRPr="004E0F7D" w:rsidRDefault="001C1F9C" w:rsidP="001C1F9C">
      <w:pPr>
        <w:tabs>
          <w:tab w:val="left" w:pos="3600"/>
        </w:tabs>
        <w:spacing w:before="120" w:after="120"/>
        <w:jc w:val="both"/>
      </w:pPr>
      <w:r>
        <w:t>AWARD</w:t>
      </w:r>
      <w:r w:rsidRPr="004E0F7D">
        <w:t xml:space="preserve"> criteria</w:t>
      </w:r>
      <w:r>
        <w:t xml:space="preserve"> for L</w:t>
      </w:r>
      <w:r w:rsidRPr="004E0F7D">
        <w:t xml:space="preserve">OT </w:t>
      </w:r>
      <w:r>
        <w:t>2</w:t>
      </w:r>
    </w:p>
    <w:p w14:paraId="3E506559" w14:textId="77777777" w:rsidR="008E018E" w:rsidRPr="004E0F7D" w:rsidRDefault="008E018E" w:rsidP="008E018E">
      <w:pPr>
        <w:pStyle w:val="ListParagraph"/>
        <w:numPr>
          <w:ilvl w:val="0"/>
          <w:numId w:val="4"/>
        </w:numPr>
        <w:tabs>
          <w:tab w:val="left" w:pos="3600"/>
        </w:tabs>
        <w:spacing w:before="120" w:after="120"/>
        <w:jc w:val="both"/>
      </w:pPr>
      <w:r w:rsidRPr="004E0F7D">
        <w:t>Organisation and Methodology :&lt;60&gt;points</w:t>
      </w:r>
    </w:p>
    <w:p w14:paraId="2D4CE2F9" w14:textId="77777777" w:rsidR="008E018E" w:rsidRPr="004E0F7D" w:rsidRDefault="008E018E" w:rsidP="008E018E">
      <w:pPr>
        <w:pStyle w:val="ListParagraph"/>
        <w:numPr>
          <w:ilvl w:val="0"/>
          <w:numId w:val="4"/>
        </w:numPr>
        <w:tabs>
          <w:tab w:val="left" w:pos="3600"/>
        </w:tabs>
        <w:spacing w:before="120" w:after="120"/>
        <w:jc w:val="both"/>
      </w:pPr>
      <w:r>
        <w:t>Proposed Inputs</w:t>
      </w:r>
      <w:r w:rsidRPr="004E0F7D">
        <w:t xml:space="preserve">  &lt;30&gt;points</w:t>
      </w:r>
    </w:p>
    <w:p w14:paraId="79AC238D" w14:textId="77777777" w:rsidR="008E018E" w:rsidRDefault="008E018E" w:rsidP="008E018E">
      <w:pPr>
        <w:pStyle w:val="ListParagraph"/>
        <w:numPr>
          <w:ilvl w:val="0"/>
          <w:numId w:val="4"/>
        </w:numPr>
        <w:tabs>
          <w:tab w:val="left" w:pos="3600"/>
        </w:tabs>
        <w:spacing w:before="120" w:after="120"/>
        <w:jc w:val="both"/>
      </w:pPr>
      <w:r w:rsidRPr="004E0F7D">
        <w:t>Timeline of the Activities &lt;10&gt;</w:t>
      </w:r>
    </w:p>
    <w:p w14:paraId="467B005A" w14:textId="3B96AFB3" w:rsidR="001D3288" w:rsidRDefault="00840252" w:rsidP="001C1F9C">
      <w:pPr>
        <w:spacing w:before="120" w:after="120"/>
        <w:jc w:val="both"/>
      </w:pPr>
      <w:bookmarkStart w:id="2" w:name="_Hlk144146258"/>
      <w:r w:rsidRPr="004E0F7D">
        <w:t>TOTAL: 100 points</w:t>
      </w:r>
    </w:p>
    <w:bookmarkEnd w:id="2"/>
    <w:p w14:paraId="30E8AED7" w14:textId="03C5B43B" w:rsidR="00B7012C" w:rsidRPr="008E1CD0" w:rsidRDefault="00B7012C" w:rsidP="00B7012C">
      <w:pPr>
        <w:tabs>
          <w:tab w:val="left" w:pos="3600"/>
        </w:tabs>
        <w:spacing w:before="120" w:after="120"/>
        <w:jc w:val="both"/>
        <w:rPr>
          <w:u w:val="single"/>
        </w:rPr>
      </w:pPr>
      <w:r w:rsidRPr="008E1CD0">
        <w:rPr>
          <w:u w:val="single"/>
        </w:rPr>
        <w:t>Detailed description of the Criteria is provided in the accompanying file – Award Criteria</w:t>
      </w:r>
    </w:p>
    <w:bookmarkEnd w:id="1"/>
    <w:p w14:paraId="4BD9F950" w14:textId="77777777" w:rsidR="00555110" w:rsidRPr="004E0F7D" w:rsidRDefault="00555110" w:rsidP="00555110">
      <w:pPr>
        <w:spacing w:before="120" w:after="120"/>
        <w:jc w:val="both"/>
      </w:pPr>
    </w:p>
    <w:p w14:paraId="77C95B67" w14:textId="77777777" w:rsidR="001D3288" w:rsidRPr="004E0F7D" w:rsidRDefault="00840252">
      <w:pPr>
        <w:spacing w:before="120" w:after="120"/>
        <w:jc w:val="both"/>
      </w:pPr>
      <w:r w:rsidRPr="004E0F7D">
        <w:rPr>
          <w:b/>
          <w:i/>
        </w:rPr>
        <w:t>In case one offer received</w:t>
      </w:r>
      <w:r w:rsidRPr="004E0F7D">
        <w:t>: the Contracting Authority shall check whether the offer is administratively, technically and financially compliant with the requirements set by this tender documentation.</w:t>
      </w:r>
    </w:p>
    <w:p w14:paraId="02C46F0A" w14:textId="77777777" w:rsidR="001D3288" w:rsidRPr="004E0F7D" w:rsidRDefault="00840252">
      <w:pPr>
        <w:spacing w:before="120" w:after="120"/>
        <w:jc w:val="both"/>
        <w:rPr>
          <w:u w:val="single"/>
        </w:rPr>
      </w:pPr>
      <w:r w:rsidRPr="004E0F7D">
        <w:rPr>
          <w:u w:val="single"/>
        </w:rPr>
        <w:t xml:space="preserve">Interviews: </w:t>
      </w:r>
    </w:p>
    <w:p w14:paraId="44E48669" w14:textId="77777777" w:rsidR="001D3288" w:rsidRPr="004E0F7D" w:rsidRDefault="00840252">
      <w:pPr>
        <w:pBdr>
          <w:top w:val="nil"/>
          <w:left w:val="nil"/>
          <w:bottom w:val="nil"/>
          <w:right w:val="nil"/>
          <w:between w:val="nil"/>
        </w:pBdr>
        <w:spacing w:before="120" w:after="120"/>
        <w:jc w:val="both"/>
        <w:rPr>
          <w:color w:val="000000"/>
        </w:rPr>
      </w:pPr>
      <w:r w:rsidRPr="004E0F7D">
        <w:rPr>
          <w:color w:val="000000"/>
        </w:rPr>
        <w:t>No interviews are foreseen.</w:t>
      </w:r>
    </w:p>
    <w:p w14:paraId="0E053155" w14:textId="77777777" w:rsidR="001D3288" w:rsidRPr="004E0F7D" w:rsidRDefault="00840252">
      <w:pPr>
        <w:pBdr>
          <w:top w:val="nil"/>
          <w:left w:val="nil"/>
          <w:bottom w:val="nil"/>
          <w:right w:val="nil"/>
          <w:between w:val="nil"/>
        </w:pBdr>
        <w:spacing w:before="120" w:after="120"/>
        <w:jc w:val="both"/>
        <w:rPr>
          <w:color w:val="000000"/>
          <w:u w:val="single"/>
        </w:rPr>
      </w:pPr>
      <w:r w:rsidRPr="004E0F7D">
        <w:rPr>
          <w:color w:val="000000"/>
          <w:u w:val="single"/>
        </w:rPr>
        <w:t>Award notification:</w:t>
      </w:r>
    </w:p>
    <w:p w14:paraId="7842436C" w14:textId="77777777" w:rsidR="001D3288" w:rsidRPr="004E0F7D" w:rsidRDefault="00840252">
      <w:pPr>
        <w:spacing w:before="120" w:after="120"/>
        <w:jc w:val="both"/>
      </w:pPr>
      <w:r w:rsidRPr="004E0F7D">
        <w:t>The successful tenderer will be informed of the results of the evaluation procedure in written form</w:t>
      </w:r>
      <w:r w:rsidRPr="004E0F7D">
        <w:rPr>
          <w:color w:val="FF0000"/>
        </w:rPr>
        <w:t>.</w:t>
      </w:r>
    </w:p>
    <w:p w14:paraId="21217342" w14:textId="392ED624" w:rsidR="001D3288" w:rsidRPr="004E0F7D" w:rsidRDefault="00840252">
      <w:pPr>
        <w:spacing w:before="120" w:after="120"/>
        <w:jc w:val="both"/>
      </w:pPr>
      <w:r w:rsidRPr="004E0F7D">
        <w:t>Contract award notice will be published on the programme web site. The e</w:t>
      </w:r>
      <w:r w:rsidR="008159D7" w:rsidRPr="004E0F7D">
        <w:t xml:space="preserve">stimated time of publishing </w:t>
      </w:r>
      <w:r w:rsidR="00A01E17" w:rsidRPr="004E0F7D">
        <w:t>is (</w:t>
      </w:r>
      <w:r w:rsidR="00173EF2" w:rsidRPr="004E0F7D">
        <w:t>5)</w:t>
      </w:r>
      <w:r w:rsidRPr="004E0F7D">
        <w:t xml:space="preserve"> days from the deadline for submission of tenders.</w:t>
      </w:r>
    </w:p>
    <w:p w14:paraId="1B4F698B" w14:textId="77777777" w:rsidR="001D3288" w:rsidRPr="004E0F7D" w:rsidRDefault="00840252">
      <w:pPr>
        <w:spacing w:before="120" w:after="120"/>
        <w:jc w:val="both"/>
      </w:pPr>
      <w:r w:rsidRPr="004E0F7D">
        <w:rPr>
          <w:u w:val="single"/>
        </w:rPr>
        <w:t>Address and meanings for submission of the tenders</w:t>
      </w:r>
      <w:r w:rsidRPr="004E0F7D">
        <w:t>:</w:t>
      </w:r>
    </w:p>
    <w:p w14:paraId="5090C6AC" w14:textId="415FC808" w:rsidR="001D3288" w:rsidRPr="004E0F7D" w:rsidRDefault="00840252">
      <w:pPr>
        <w:spacing w:before="120" w:after="120"/>
        <w:jc w:val="both"/>
      </w:pPr>
      <w:r w:rsidRPr="004E0F7D">
        <w:t xml:space="preserve">The tenderers will submit their tenders using the </w:t>
      </w:r>
      <w:r w:rsidRPr="004E0F7D">
        <w:rPr>
          <w:b/>
        </w:rPr>
        <w:t>standard set of submission forms available in the Part B – Technical offer and the Part C - Financial offer</w:t>
      </w:r>
      <w:r w:rsidRPr="004E0F7D">
        <w:t>. Any other document supporting this</w:t>
      </w:r>
      <w:r w:rsidR="00A01E17" w:rsidRPr="004E0F7D">
        <w:t xml:space="preserve"> </w:t>
      </w:r>
      <w:r w:rsidR="003E60CE" w:rsidRPr="004E0F7D">
        <w:t xml:space="preserve">tender </w:t>
      </w:r>
      <w:r w:rsidRPr="004E0F7D">
        <w:t xml:space="preserve">is sent for informational purposes only and is not to be modified nor submitted by the tenderer. The tender will be submitted in </w:t>
      </w:r>
      <w:r w:rsidRPr="004E0F7D">
        <w:rPr>
          <w:b/>
        </w:rPr>
        <w:t>1 original</w:t>
      </w:r>
      <w:r w:rsidRPr="004E0F7D">
        <w:t xml:space="preserve">. Any tenders not using the prescribed form may be rejected by the contracting authority. </w:t>
      </w:r>
    </w:p>
    <w:p w14:paraId="5D2291C5" w14:textId="77777777" w:rsidR="001D3288" w:rsidRPr="004E0F7D" w:rsidRDefault="00840252">
      <w:pPr>
        <w:spacing w:before="120" w:after="120"/>
        <w:jc w:val="both"/>
      </w:pPr>
      <w:r w:rsidRPr="004E0F7D">
        <w:t>To participate in the contract award procedure, bidders must meet the following criteria for determining their ability:</w:t>
      </w:r>
    </w:p>
    <w:p w14:paraId="123F11E1" w14:textId="77777777" w:rsidR="001D3288" w:rsidRPr="004E0F7D" w:rsidRDefault="00840252" w:rsidP="001442AF">
      <w:pPr>
        <w:spacing w:before="120" w:after="0"/>
        <w:jc w:val="both"/>
      </w:pPr>
      <w:r w:rsidRPr="004E0F7D">
        <w:lastRenderedPageBreak/>
        <w:t xml:space="preserve">- </w:t>
      </w:r>
      <w:r w:rsidR="001442AF" w:rsidRPr="004E0F7D">
        <w:t>Personal</w:t>
      </w:r>
      <w:r w:rsidRPr="004E0F7D">
        <w:t xml:space="preserve"> condition, and</w:t>
      </w:r>
    </w:p>
    <w:p w14:paraId="189D9A04" w14:textId="77777777" w:rsidR="001D3288" w:rsidRPr="004E0F7D" w:rsidRDefault="00840252" w:rsidP="001442AF">
      <w:pPr>
        <w:spacing w:before="120" w:after="0"/>
        <w:jc w:val="both"/>
      </w:pPr>
      <w:r w:rsidRPr="004E0F7D">
        <w:t xml:space="preserve">- </w:t>
      </w:r>
      <w:r w:rsidR="001442AF" w:rsidRPr="004E0F7D">
        <w:t>Ability</w:t>
      </w:r>
      <w:r w:rsidRPr="004E0F7D">
        <w:t xml:space="preserve"> to perform professional activity</w:t>
      </w:r>
    </w:p>
    <w:p w14:paraId="712A448C" w14:textId="77777777" w:rsidR="001D3288" w:rsidRPr="004E0F7D" w:rsidRDefault="00840252">
      <w:pPr>
        <w:spacing w:before="120" w:after="120"/>
        <w:jc w:val="both"/>
      </w:pPr>
      <w:r w:rsidRPr="004E0F7D">
        <w:t>- In order to prove the personal ability, as well as the ability to perform a professional activity, the economic operator should submit documents confirming the personal ability, as well as a document for registered activity as proof that he is registered as a natural or legal person to perform the activity related to the subject of the public procurement contract or proof that it belongs to an appropriate professional association in accordance with the regulations of the country where it is registered.</w:t>
      </w:r>
    </w:p>
    <w:p w14:paraId="7D94986E" w14:textId="77777777" w:rsidR="001D3288" w:rsidRPr="004E0F7D" w:rsidRDefault="00840252">
      <w:pPr>
        <w:spacing w:before="120" w:after="120"/>
        <w:jc w:val="both"/>
      </w:pPr>
      <w:r w:rsidRPr="004E0F7D">
        <w:t>- The documents from subsection must not be older than 6 (six) months counted from the deadline for submission of retroactive offers.</w:t>
      </w:r>
    </w:p>
    <w:p w14:paraId="632D8AAC" w14:textId="550D9671" w:rsidR="001D3288" w:rsidRPr="004E0F7D" w:rsidRDefault="00840252">
      <w:pPr>
        <w:spacing w:before="120" w:after="120"/>
        <w:jc w:val="both"/>
      </w:pPr>
      <w:bookmarkStart w:id="3" w:name="_GoBack"/>
      <w:bookmarkEnd w:id="3"/>
      <w:r w:rsidRPr="004E0F7D">
        <w:t>The tenders will be submitted in sealed envelopes, containing the following information:</w:t>
      </w:r>
    </w:p>
    <w:p w14:paraId="652DE34A" w14:textId="79507B04" w:rsidR="001D3288" w:rsidRPr="004E0F7D" w:rsidRDefault="00840252" w:rsidP="00D411A3">
      <w:pPr>
        <w:pStyle w:val="ListParagraph"/>
        <w:numPr>
          <w:ilvl w:val="0"/>
          <w:numId w:val="1"/>
        </w:numPr>
        <w:spacing w:before="120" w:after="120"/>
        <w:ind w:left="360"/>
        <w:jc w:val="both"/>
      </w:pPr>
      <w:r w:rsidRPr="004E0F7D">
        <w:t xml:space="preserve">Name and address of the tenderer: </w:t>
      </w:r>
      <w:r w:rsidR="008E1CD0" w:rsidRPr="00D411A3">
        <w:rPr>
          <w:highlight w:val="cyan"/>
        </w:rPr>
        <w:t>XXXXX</w:t>
      </w:r>
    </w:p>
    <w:p w14:paraId="2C7582EC" w14:textId="5F97C91D" w:rsidR="001D3288" w:rsidRPr="00D411A3" w:rsidRDefault="00840252" w:rsidP="00D411A3">
      <w:pPr>
        <w:pStyle w:val="ListParagraph"/>
        <w:numPr>
          <w:ilvl w:val="0"/>
          <w:numId w:val="1"/>
        </w:numPr>
        <w:spacing w:before="120" w:after="120"/>
        <w:ind w:left="360"/>
        <w:jc w:val="both"/>
        <w:rPr>
          <w:bCs/>
        </w:rPr>
      </w:pPr>
      <w:r w:rsidRPr="00D411A3">
        <w:rPr>
          <w:bCs/>
        </w:rPr>
        <w:t xml:space="preserve">Title of the tender: </w:t>
      </w:r>
      <w:r w:rsidR="008E1CD0" w:rsidRPr="00D411A3">
        <w:rPr>
          <w:bCs/>
        </w:rPr>
        <w:t>Tender 1 - S</w:t>
      </w:r>
      <w:r w:rsidRPr="00D411A3">
        <w:rPr>
          <w:bCs/>
        </w:rPr>
        <w:t xml:space="preserve">ervices for organizing a regional conference, workshops and information events and </w:t>
      </w:r>
      <w:r w:rsidR="008E1CD0" w:rsidRPr="00D411A3">
        <w:rPr>
          <w:bCs/>
        </w:rPr>
        <w:t>C</w:t>
      </w:r>
      <w:r w:rsidRPr="00D411A3">
        <w:rPr>
          <w:bCs/>
        </w:rPr>
        <w:t>onsulting services related to these events within the "Opportunity for You" project</w:t>
      </w:r>
    </w:p>
    <w:p w14:paraId="332C66EF" w14:textId="2DD777E9" w:rsidR="001D3288" w:rsidRPr="004E0F7D" w:rsidRDefault="00840252" w:rsidP="00D411A3">
      <w:pPr>
        <w:numPr>
          <w:ilvl w:val="0"/>
          <w:numId w:val="1"/>
        </w:numPr>
        <w:spacing w:before="120" w:after="120"/>
        <w:ind w:left="360"/>
        <w:jc w:val="both"/>
      </w:pPr>
      <w:r w:rsidRPr="004E0F7D">
        <w:t>Reference number:</w:t>
      </w:r>
      <w:r w:rsidR="00967B26" w:rsidRPr="004E0F7D">
        <w:rPr>
          <w:lang w:val="mk-MK"/>
        </w:rPr>
        <w:t xml:space="preserve"> </w:t>
      </w:r>
      <w:r w:rsidR="00967B26" w:rsidRPr="004E0F7D">
        <w:rPr>
          <w:lang w:val="en-US"/>
        </w:rPr>
        <w:t>O4Y/CONF_001/2023</w:t>
      </w:r>
    </w:p>
    <w:p w14:paraId="4975B870" w14:textId="77777777" w:rsidR="001D3288" w:rsidRPr="004E0F7D" w:rsidRDefault="00840252" w:rsidP="00D411A3">
      <w:pPr>
        <w:numPr>
          <w:ilvl w:val="0"/>
          <w:numId w:val="1"/>
        </w:numPr>
        <w:spacing w:before="120" w:after="120"/>
        <w:ind w:left="360"/>
        <w:jc w:val="both"/>
      </w:pPr>
      <w:r w:rsidRPr="004E0F7D">
        <w:t xml:space="preserve">The words: ‘’Not to be opened before the tender opening session’’ and “НЕ ОТВАРАЈ ДО  ДЕНОТ </w:t>
      </w:r>
      <w:r w:rsidR="00DF4B5D" w:rsidRPr="004E0F7D">
        <w:rPr>
          <w:lang w:val="mk-MK"/>
        </w:rPr>
        <w:t>Н</w:t>
      </w:r>
      <w:r w:rsidRPr="004E0F7D">
        <w:t>А РАЗГЛЕДУВАЊЕ НА ПОНУДИТЕ ОД СТРАНА НА КОМИСИЈА ФОРМИРАНА ЗА ТАА НАМЕНА’’</w:t>
      </w:r>
    </w:p>
    <w:p w14:paraId="443183D1" w14:textId="77777777" w:rsidR="001D3288" w:rsidRPr="004E0F7D" w:rsidRDefault="00840252">
      <w:pPr>
        <w:spacing w:before="120" w:after="120"/>
        <w:jc w:val="both"/>
      </w:pPr>
      <w:r w:rsidRPr="004E0F7D">
        <w:t>Tenders must be submitted using double envelope system, in an outer parcel or envelope containing two separate, sealed envelopes, one bearing the words "Technical offer</w:t>
      </w:r>
      <w:r w:rsidRPr="004E0F7D">
        <w:rPr>
          <w:color w:val="008000"/>
        </w:rPr>
        <w:t xml:space="preserve">”- </w:t>
      </w:r>
      <w:r w:rsidRPr="004E0F7D">
        <w:t>part B and "Financial offer" - Part C. Any infringement of this rule (e.g. unsealed envelopes or references to price in the technical offer) is to be considered a breach of the rule, and will lead to rejection of the tender.</w:t>
      </w:r>
    </w:p>
    <w:p w14:paraId="3A9ACEAE" w14:textId="77777777" w:rsidR="001D3288" w:rsidRPr="004E0F7D" w:rsidRDefault="00840252">
      <w:pPr>
        <w:spacing w:before="120" w:after="120"/>
        <w:jc w:val="both"/>
      </w:pPr>
      <w:r w:rsidRPr="004E0F7D">
        <w:t>The tenders will be submitted in person, by post or courier service to the following address:</w:t>
      </w:r>
    </w:p>
    <w:p w14:paraId="0D11F3E7" w14:textId="77777777" w:rsidR="00D952C0" w:rsidRPr="002D13F5" w:rsidRDefault="003504DB" w:rsidP="00D952C0">
      <w:pPr>
        <w:spacing w:after="0"/>
        <w:ind w:left="720"/>
        <w:jc w:val="both"/>
        <w:rPr>
          <w:bCs/>
        </w:rPr>
      </w:pPr>
      <w:r w:rsidRPr="002D13F5">
        <w:rPr>
          <w:bCs/>
        </w:rPr>
        <w:t>Centre</w:t>
      </w:r>
      <w:r w:rsidR="00840252" w:rsidRPr="002D13F5">
        <w:rPr>
          <w:bCs/>
        </w:rPr>
        <w:t xml:space="preserve"> for Development of Skopje Planning Region, </w:t>
      </w:r>
    </w:p>
    <w:p w14:paraId="50589D4E" w14:textId="77777777" w:rsidR="00D952C0" w:rsidRPr="002D13F5" w:rsidRDefault="00840252" w:rsidP="00D952C0">
      <w:pPr>
        <w:spacing w:after="0"/>
        <w:ind w:left="720"/>
        <w:jc w:val="both"/>
        <w:rPr>
          <w:bCs/>
        </w:rPr>
      </w:pPr>
      <w:bookmarkStart w:id="4" w:name="_Hlk144191519"/>
      <w:proofErr w:type="spellStart"/>
      <w:r w:rsidRPr="002D13F5">
        <w:rPr>
          <w:bCs/>
        </w:rPr>
        <w:t>Dimitrije</w:t>
      </w:r>
      <w:proofErr w:type="spellEnd"/>
      <w:r w:rsidRPr="002D13F5">
        <w:rPr>
          <w:bCs/>
        </w:rPr>
        <w:t xml:space="preserve"> </w:t>
      </w:r>
      <w:proofErr w:type="spellStart"/>
      <w:r w:rsidRPr="002D13F5">
        <w:rPr>
          <w:bCs/>
        </w:rPr>
        <w:t>Cupovski</w:t>
      </w:r>
      <w:proofErr w:type="spellEnd"/>
      <w:r w:rsidRPr="002D13F5">
        <w:rPr>
          <w:bCs/>
        </w:rPr>
        <w:t xml:space="preserve"> </w:t>
      </w:r>
      <w:proofErr w:type="spellStart"/>
      <w:r w:rsidRPr="002D13F5">
        <w:rPr>
          <w:bCs/>
        </w:rPr>
        <w:t>Str</w:t>
      </w:r>
      <w:proofErr w:type="spellEnd"/>
      <w:r w:rsidRPr="002D13F5">
        <w:rPr>
          <w:bCs/>
        </w:rPr>
        <w:t xml:space="preserve">, No. 13 Chamber of Commerce, 1st floor, </w:t>
      </w:r>
    </w:p>
    <w:p w14:paraId="3C4F1303" w14:textId="77777777" w:rsidR="00D952C0" w:rsidRPr="002D13F5" w:rsidRDefault="00840252" w:rsidP="00D952C0">
      <w:pPr>
        <w:spacing w:after="0"/>
        <w:ind w:left="720"/>
        <w:jc w:val="both"/>
        <w:rPr>
          <w:bCs/>
        </w:rPr>
      </w:pPr>
      <w:r w:rsidRPr="002D13F5">
        <w:rPr>
          <w:bCs/>
        </w:rPr>
        <w:t xml:space="preserve">1000 Skopje, </w:t>
      </w:r>
    </w:p>
    <w:p w14:paraId="11DB0A50" w14:textId="0AE455A2" w:rsidR="00967B26" w:rsidRPr="002D13F5" w:rsidRDefault="00840252" w:rsidP="00D952C0">
      <w:pPr>
        <w:spacing w:after="0"/>
        <w:ind w:left="720"/>
        <w:jc w:val="both"/>
        <w:rPr>
          <w:bCs/>
        </w:rPr>
      </w:pPr>
      <w:r w:rsidRPr="002D13F5">
        <w:rPr>
          <w:bCs/>
        </w:rPr>
        <w:t>N</w:t>
      </w:r>
      <w:r w:rsidR="00D952C0" w:rsidRPr="002D13F5">
        <w:rPr>
          <w:bCs/>
        </w:rPr>
        <w:t xml:space="preserve">orth </w:t>
      </w:r>
      <w:r w:rsidRPr="002D13F5">
        <w:rPr>
          <w:bCs/>
        </w:rPr>
        <w:t>Macedonia</w:t>
      </w:r>
    </w:p>
    <w:bookmarkEnd w:id="4"/>
    <w:p w14:paraId="0D576A9A" w14:textId="07405B39" w:rsidR="00372E8D" w:rsidRPr="004E0F7D" w:rsidRDefault="003F78FF" w:rsidP="00D952C0">
      <w:pPr>
        <w:spacing w:before="120" w:after="120"/>
        <w:jc w:val="both"/>
        <w:rPr>
          <w:b/>
          <w:lang w:val="en-US"/>
        </w:rPr>
      </w:pPr>
      <w:r w:rsidRPr="004E0F7D">
        <w:rPr>
          <w:b/>
        </w:rPr>
        <w:t>For further questions at this E-mail address</w:t>
      </w:r>
      <w:r w:rsidR="00372E8D" w:rsidRPr="004E0F7D">
        <w:rPr>
          <w:b/>
          <w:lang w:val="en-US"/>
        </w:rPr>
        <w:t xml:space="preserve">: </w:t>
      </w:r>
      <w:hyperlink r:id="rId9" w:history="1">
        <w:r w:rsidR="00372E8D" w:rsidRPr="004E0F7D">
          <w:rPr>
            <w:rStyle w:val="Hyperlink"/>
            <w:b/>
            <w:i/>
          </w:rPr>
          <w:t>4you@skopjeregion.gov.mk</w:t>
        </w:r>
      </w:hyperlink>
    </w:p>
    <w:p w14:paraId="74E6A604" w14:textId="77777777" w:rsidR="001D3288" w:rsidRPr="004E0F7D" w:rsidRDefault="00840252">
      <w:pPr>
        <w:spacing w:before="120" w:after="120"/>
        <w:jc w:val="both"/>
      </w:pPr>
      <w:r w:rsidRPr="004E0F7D">
        <w:t>The tenderers are reminded that in order to be eligible the tenders need to be received by the contracting authority by the deadline indicated above.</w:t>
      </w:r>
    </w:p>
    <w:p w14:paraId="4F7BEA21" w14:textId="77777777" w:rsidR="001D3288" w:rsidRPr="004E0F7D" w:rsidRDefault="00840252">
      <w:pPr>
        <w:numPr>
          <w:ilvl w:val="0"/>
          <w:numId w:val="2"/>
        </w:numPr>
        <w:spacing w:before="120" w:after="120"/>
        <w:jc w:val="both"/>
      </w:pPr>
      <w:r w:rsidRPr="004E0F7D">
        <w:rPr>
          <w:b/>
        </w:rPr>
        <w:t>TECHNICAL INFORMATION</w:t>
      </w:r>
    </w:p>
    <w:p w14:paraId="5FD1C56F" w14:textId="77777777" w:rsidR="001D3288" w:rsidRPr="004E0F7D" w:rsidRDefault="00840252">
      <w:pPr>
        <w:spacing w:before="120" w:after="120"/>
        <w:jc w:val="both"/>
      </w:pPr>
      <w:r w:rsidRPr="004E0F7D">
        <w:t>The tenderers are required to provide services as indicated below. In the tenderer’s technical offer, the tenderers might indicate more details on the deliveries, referring back to the requirements below.</w:t>
      </w:r>
    </w:p>
    <w:p w14:paraId="0D901E2D" w14:textId="2930D1B5" w:rsidR="00DF4B5D" w:rsidRPr="004E0F7D" w:rsidRDefault="00DF4B5D" w:rsidP="00DF4B5D">
      <w:pPr>
        <w:pBdr>
          <w:top w:val="nil"/>
          <w:left w:val="nil"/>
          <w:bottom w:val="nil"/>
          <w:right w:val="nil"/>
          <w:between w:val="nil"/>
        </w:pBdr>
        <w:spacing w:before="120" w:after="120"/>
        <w:jc w:val="both"/>
        <w:rPr>
          <w:b/>
          <w:u w:val="single"/>
        </w:rPr>
      </w:pPr>
      <w:r w:rsidRPr="004E0F7D">
        <w:rPr>
          <w:b/>
          <w:u w:val="single"/>
        </w:rPr>
        <w:t xml:space="preserve">LOT 1 </w:t>
      </w:r>
      <w:r w:rsidR="00113B45" w:rsidRPr="004E0F7D">
        <w:rPr>
          <w:b/>
          <w:u w:val="single"/>
        </w:rPr>
        <w:t>(</w:t>
      </w:r>
      <w:r w:rsidR="000E0B26">
        <w:rPr>
          <w:b/>
          <w:u w:val="single"/>
        </w:rPr>
        <w:t xml:space="preserve">Logistics – </w:t>
      </w:r>
      <w:r w:rsidR="00977065" w:rsidRPr="00977065">
        <w:rPr>
          <w:b/>
          <w:u w:val="single"/>
        </w:rPr>
        <w:t>5.7.1</w:t>
      </w:r>
      <w:r w:rsidR="005B1F46">
        <w:rPr>
          <w:b/>
          <w:u w:val="single"/>
        </w:rPr>
        <w:t xml:space="preserve">. </w:t>
      </w:r>
      <w:r w:rsidR="000E0B26">
        <w:rPr>
          <w:b/>
          <w:u w:val="single"/>
        </w:rPr>
        <w:t>Cross Border Conference</w:t>
      </w:r>
      <w:r w:rsidR="00113B45" w:rsidRPr="004E0F7D">
        <w:rPr>
          <w:b/>
          <w:u w:val="single"/>
        </w:rPr>
        <w:t xml:space="preserve">) </w:t>
      </w:r>
    </w:p>
    <w:p w14:paraId="6CE25892" w14:textId="77777777" w:rsidR="00DF4B5D" w:rsidRPr="004E0F7D" w:rsidRDefault="00840252" w:rsidP="00DF4B5D">
      <w:pPr>
        <w:pBdr>
          <w:top w:val="nil"/>
          <w:left w:val="nil"/>
          <w:bottom w:val="nil"/>
          <w:right w:val="nil"/>
          <w:between w:val="nil"/>
        </w:pBdr>
        <w:spacing w:before="120" w:after="120"/>
        <w:jc w:val="both"/>
        <w:rPr>
          <w:b/>
        </w:rPr>
      </w:pPr>
      <w:r w:rsidRPr="004E0F7D">
        <w:rPr>
          <w:b/>
        </w:rPr>
        <w:t xml:space="preserve">Title of activity </w:t>
      </w:r>
    </w:p>
    <w:p w14:paraId="28C779F5" w14:textId="2A1E95FA" w:rsidR="000F4651" w:rsidRPr="00425FAD" w:rsidRDefault="00DF4B5D" w:rsidP="00DF4B5D">
      <w:pPr>
        <w:pBdr>
          <w:top w:val="nil"/>
          <w:left w:val="nil"/>
          <w:bottom w:val="nil"/>
          <w:right w:val="nil"/>
          <w:between w:val="nil"/>
        </w:pBdr>
        <w:spacing w:before="120" w:after="120"/>
        <w:jc w:val="both"/>
        <w:rPr>
          <w:b/>
          <w:bCs/>
          <w:i/>
          <w:iCs/>
        </w:rPr>
      </w:pPr>
      <w:r w:rsidRPr="004E0F7D">
        <w:rPr>
          <w:b/>
        </w:rPr>
        <w:t>2.1. Organization</w:t>
      </w:r>
      <w:r w:rsidR="004842E2" w:rsidRPr="004E0F7D">
        <w:rPr>
          <w:b/>
        </w:rPr>
        <w:t xml:space="preserve"> and </w:t>
      </w:r>
      <w:r w:rsidR="00BB785C">
        <w:rPr>
          <w:b/>
        </w:rPr>
        <w:t>L</w:t>
      </w:r>
      <w:r w:rsidR="004842E2" w:rsidRPr="004E0F7D">
        <w:rPr>
          <w:b/>
        </w:rPr>
        <w:t>ogistics of Cross border Conference in North Macedonia</w:t>
      </w:r>
      <w:r w:rsidR="009C5530" w:rsidRPr="004E0F7D">
        <w:rPr>
          <w:b/>
        </w:rPr>
        <w:t xml:space="preserve"> </w:t>
      </w:r>
      <w:r w:rsidR="00BB785C">
        <w:rPr>
          <w:b/>
        </w:rPr>
        <w:t>(bl. 5</w:t>
      </w:r>
      <w:r w:rsidR="00EB0B5E">
        <w:rPr>
          <w:b/>
        </w:rPr>
        <w:t>.7.1</w:t>
      </w:r>
      <w:r w:rsidR="00BB785C">
        <w:rPr>
          <w:b/>
        </w:rPr>
        <w:t>.)</w:t>
      </w:r>
      <w:r w:rsidR="00BB785C">
        <w:t xml:space="preserve">– </w:t>
      </w:r>
      <w:r w:rsidR="00BB785C" w:rsidRPr="00425FAD">
        <w:rPr>
          <w:b/>
          <w:bCs/>
          <w:i/>
          <w:iCs/>
        </w:rPr>
        <w:t>Logistics for Organising the Event</w:t>
      </w:r>
    </w:p>
    <w:p w14:paraId="7337EF45" w14:textId="77777777" w:rsidR="000F4651" w:rsidRDefault="000F4651" w:rsidP="000F4651">
      <w:pPr>
        <w:pStyle w:val="NormalWeb"/>
        <w:spacing w:before="120" w:beforeAutospacing="0" w:after="120" w:afterAutospacing="0"/>
        <w:jc w:val="both"/>
      </w:pPr>
      <w:r>
        <w:rPr>
          <w:rFonts w:ascii="Calibri" w:hAnsi="Calibri" w:cs="Calibri"/>
          <w:b/>
          <w:bCs/>
          <w:i/>
          <w:iCs/>
          <w:color w:val="000000"/>
          <w:sz w:val="22"/>
          <w:szCs w:val="22"/>
        </w:rPr>
        <w:t>Description of expected outputs / results to be achieved</w:t>
      </w:r>
    </w:p>
    <w:p w14:paraId="426CCA08" w14:textId="240981E6" w:rsidR="001D3288" w:rsidRDefault="00840252" w:rsidP="00DF4B5D">
      <w:pPr>
        <w:pBdr>
          <w:top w:val="nil"/>
          <w:left w:val="nil"/>
          <w:bottom w:val="nil"/>
          <w:right w:val="nil"/>
          <w:between w:val="nil"/>
        </w:pBdr>
        <w:spacing w:before="120" w:after="120"/>
        <w:jc w:val="both"/>
      </w:pPr>
      <w:r w:rsidRPr="004E0F7D">
        <w:lastRenderedPageBreak/>
        <w:t xml:space="preserve">Organising a </w:t>
      </w:r>
      <w:r w:rsidR="004C07C8">
        <w:t>N</w:t>
      </w:r>
      <w:r w:rsidR="00DF4B5D" w:rsidRPr="004E0F7D">
        <w:t>etworking</w:t>
      </w:r>
      <w:r w:rsidR="004842E2" w:rsidRPr="004E0F7D">
        <w:t xml:space="preserve"> Conference for participants of the key target groups from the cross-border area, will be used to present the findings from the Regional Study and verify the key recommendations.  The key recommendations will be placed in the Protocol for Collaboration signed by the participants.</w:t>
      </w:r>
    </w:p>
    <w:p w14:paraId="0C065868" w14:textId="21AFCFA0" w:rsidR="000F4651" w:rsidRPr="004C07C8" w:rsidRDefault="000F4651" w:rsidP="00DF4B5D">
      <w:pPr>
        <w:pBdr>
          <w:top w:val="nil"/>
          <w:left w:val="nil"/>
          <w:bottom w:val="nil"/>
          <w:right w:val="nil"/>
          <w:between w:val="nil"/>
        </w:pBdr>
        <w:spacing w:before="120" w:after="120"/>
        <w:jc w:val="both"/>
      </w:pPr>
      <w:r w:rsidRPr="004E0F7D">
        <w:t>Duration of event:  2-days (1 overnight).</w:t>
      </w:r>
    </w:p>
    <w:p w14:paraId="51EAC32F" w14:textId="36757150" w:rsidR="000578BC" w:rsidRPr="000F4651" w:rsidRDefault="000578BC" w:rsidP="000F4651">
      <w:pPr>
        <w:pStyle w:val="NormalWeb"/>
        <w:spacing w:before="120" w:beforeAutospacing="0" w:after="120" w:afterAutospacing="0"/>
        <w:jc w:val="both"/>
        <w:rPr>
          <w:rFonts w:ascii="Calibri" w:hAnsi="Calibri" w:cs="Calibri"/>
          <w:b/>
          <w:bCs/>
          <w:i/>
          <w:iCs/>
          <w:color w:val="000000"/>
          <w:sz w:val="22"/>
          <w:szCs w:val="22"/>
        </w:rPr>
      </w:pPr>
      <w:r w:rsidRPr="000F4651">
        <w:rPr>
          <w:rFonts w:ascii="Calibri" w:hAnsi="Calibri" w:cs="Calibri"/>
          <w:b/>
          <w:bCs/>
          <w:i/>
          <w:iCs/>
          <w:color w:val="000000"/>
          <w:sz w:val="22"/>
          <w:szCs w:val="22"/>
        </w:rPr>
        <w:t>Required Inputs:</w:t>
      </w:r>
    </w:p>
    <w:p w14:paraId="628F6B72" w14:textId="114BB9BB" w:rsidR="004842E2" w:rsidRPr="000578BC" w:rsidRDefault="004842E2" w:rsidP="004842E2">
      <w:pPr>
        <w:spacing w:before="120" w:after="120"/>
        <w:jc w:val="both"/>
        <w:rPr>
          <w:bCs/>
          <w:color w:val="000000"/>
          <w:lang w:val="en-US"/>
        </w:rPr>
      </w:pPr>
      <w:r w:rsidRPr="000578BC">
        <w:rPr>
          <w:bCs/>
          <w:color w:val="000000"/>
          <w:lang w:val="en-US"/>
        </w:rPr>
        <w:t xml:space="preserve">For the regional conference, the </w:t>
      </w:r>
      <w:r w:rsidR="000E0B26">
        <w:rPr>
          <w:bCs/>
          <w:color w:val="000000"/>
          <w:lang w:val="en-US"/>
        </w:rPr>
        <w:t>E</w:t>
      </w:r>
      <w:r w:rsidRPr="000578BC">
        <w:rPr>
          <w:bCs/>
          <w:color w:val="000000"/>
          <w:lang w:val="en-US"/>
        </w:rPr>
        <w:t xml:space="preserve">conomic </w:t>
      </w:r>
      <w:r w:rsidR="000E0B26">
        <w:rPr>
          <w:bCs/>
          <w:color w:val="000000"/>
          <w:lang w:val="en-US"/>
        </w:rPr>
        <w:t>O</w:t>
      </w:r>
      <w:r w:rsidRPr="000578BC">
        <w:rPr>
          <w:bCs/>
          <w:color w:val="000000"/>
          <w:lang w:val="en-US"/>
        </w:rPr>
        <w:t>perator is required to provide:</w:t>
      </w:r>
    </w:p>
    <w:p w14:paraId="0C73E6EC" w14:textId="70E3EB3E" w:rsidR="000F4651" w:rsidRDefault="000F4651" w:rsidP="004C07C8">
      <w:pPr>
        <w:pStyle w:val="ListParagraph"/>
        <w:numPr>
          <w:ilvl w:val="0"/>
          <w:numId w:val="8"/>
        </w:numPr>
        <w:spacing w:before="120" w:after="0" w:line="240" w:lineRule="auto"/>
        <w:jc w:val="both"/>
        <w:rPr>
          <w:color w:val="000000"/>
          <w:lang w:val="en-US"/>
        </w:rPr>
      </w:pPr>
      <w:r>
        <w:rPr>
          <w:color w:val="000000"/>
          <w:lang w:val="en-US"/>
        </w:rPr>
        <w:t xml:space="preserve">Leadership and coordination of all </w:t>
      </w:r>
      <w:r w:rsidR="00943B62">
        <w:rPr>
          <w:color w:val="000000"/>
          <w:lang w:val="en-US"/>
        </w:rPr>
        <w:t xml:space="preserve">identified </w:t>
      </w:r>
      <w:r>
        <w:rPr>
          <w:color w:val="000000"/>
          <w:lang w:val="en-US"/>
        </w:rPr>
        <w:t>activities related to flawless organization of a High-Profile Event – Regional Conference;</w:t>
      </w:r>
    </w:p>
    <w:p w14:paraId="27B26535" w14:textId="3D172C25" w:rsidR="000F4651" w:rsidRDefault="000F4651" w:rsidP="004C07C8">
      <w:pPr>
        <w:pStyle w:val="ListParagraph"/>
        <w:numPr>
          <w:ilvl w:val="0"/>
          <w:numId w:val="8"/>
        </w:numPr>
        <w:spacing w:before="120" w:after="0" w:line="240" w:lineRule="auto"/>
        <w:jc w:val="both"/>
        <w:rPr>
          <w:color w:val="000000"/>
          <w:lang w:val="en-US"/>
        </w:rPr>
      </w:pPr>
      <w:r>
        <w:rPr>
          <w:color w:val="000000"/>
          <w:lang w:val="en-US"/>
        </w:rPr>
        <w:t>One key expert</w:t>
      </w:r>
      <w:r w:rsidR="00943B62">
        <w:rPr>
          <w:color w:val="000000"/>
          <w:lang w:val="en-US"/>
        </w:rPr>
        <w:t xml:space="preserve"> (Events </w:t>
      </w:r>
      <w:r w:rsidR="000E0B26">
        <w:rPr>
          <w:color w:val="000000"/>
          <w:lang w:val="en-US"/>
        </w:rPr>
        <w:t>Coordinator</w:t>
      </w:r>
      <w:r w:rsidR="00943B62">
        <w:rPr>
          <w:color w:val="000000"/>
          <w:lang w:val="en-US"/>
        </w:rPr>
        <w:t>)</w:t>
      </w:r>
      <w:r>
        <w:rPr>
          <w:color w:val="000000"/>
          <w:lang w:val="en-US"/>
        </w:rPr>
        <w:t xml:space="preserve"> with </w:t>
      </w:r>
      <w:r w:rsidR="00943B62">
        <w:rPr>
          <w:color w:val="000000"/>
          <w:lang w:val="en-US"/>
        </w:rPr>
        <w:t xml:space="preserve">at least 3 years of </w:t>
      </w:r>
      <w:r>
        <w:rPr>
          <w:color w:val="000000"/>
          <w:lang w:val="en-US"/>
        </w:rPr>
        <w:t xml:space="preserve">experience and knowledge in organizing high-visibility events </w:t>
      </w:r>
      <w:r w:rsidR="00943B62">
        <w:rPr>
          <w:color w:val="000000"/>
          <w:lang w:val="en-US"/>
        </w:rPr>
        <w:t>of the same Caliber;</w:t>
      </w:r>
    </w:p>
    <w:p w14:paraId="1B1D1478" w14:textId="561428E0" w:rsidR="00943B62" w:rsidRPr="00943B62" w:rsidRDefault="00943B62" w:rsidP="004C07C8">
      <w:pPr>
        <w:pStyle w:val="ListParagraph"/>
        <w:numPr>
          <w:ilvl w:val="0"/>
          <w:numId w:val="8"/>
        </w:numPr>
        <w:spacing w:before="120" w:after="0" w:line="240" w:lineRule="auto"/>
        <w:jc w:val="both"/>
        <w:rPr>
          <w:color w:val="000000"/>
          <w:lang w:val="en-US"/>
        </w:rPr>
      </w:pPr>
      <w:r w:rsidRPr="004E0F7D">
        <w:rPr>
          <w:rFonts w:asciiTheme="majorHAnsi" w:hAnsiTheme="majorHAnsi" w:cstheme="majorHAnsi"/>
        </w:rPr>
        <w:t xml:space="preserve">At least </w:t>
      </w:r>
      <w:r w:rsidR="00BB785C">
        <w:rPr>
          <w:rFonts w:asciiTheme="majorHAnsi" w:hAnsiTheme="majorHAnsi" w:cstheme="majorHAnsi"/>
        </w:rPr>
        <w:t>one</w:t>
      </w:r>
      <w:r w:rsidRPr="004E0F7D">
        <w:rPr>
          <w:rFonts w:asciiTheme="majorHAnsi" w:hAnsiTheme="majorHAnsi" w:cstheme="majorHAnsi"/>
        </w:rPr>
        <w:t xml:space="preserve"> non-key expert </w:t>
      </w:r>
      <w:r w:rsidRPr="004E0F7D">
        <w:rPr>
          <w:rFonts w:asciiTheme="majorHAnsi" w:hAnsiTheme="majorHAnsi" w:cstheme="majorHAnsi"/>
          <w:lang w:val="mk-MK"/>
        </w:rPr>
        <w:t xml:space="preserve">for logistical support </w:t>
      </w:r>
      <w:r w:rsidR="000E0B26">
        <w:rPr>
          <w:rFonts w:asciiTheme="majorHAnsi" w:hAnsiTheme="majorHAnsi" w:cstheme="majorHAnsi"/>
        </w:rPr>
        <w:t>who</w:t>
      </w:r>
      <w:r w:rsidRPr="004E0F7D">
        <w:rPr>
          <w:rFonts w:asciiTheme="majorHAnsi" w:hAnsiTheme="majorHAnsi" w:cstheme="majorHAnsi"/>
          <w:lang w:val="mk-MK"/>
        </w:rPr>
        <w:t xml:space="preserve"> </w:t>
      </w:r>
      <w:r w:rsidRPr="004E0F7D">
        <w:rPr>
          <w:rFonts w:asciiTheme="majorHAnsi" w:hAnsiTheme="majorHAnsi" w:cstheme="majorHAnsi"/>
          <w:lang w:val="en-US"/>
        </w:rPr>
        <w:t xml:space="preserve">will provide support </w:t>
      </w:r>
      <w:r>
        <w:rPr>
          <w:rFonts w:asciiTheme="majorHAnsi" w:hAnsiTheme="majorHAnsi" w:cstheme="majorHAnsi"/>
          <w:lang w:val="en-US"/>
        </w:rPr>
        <w:t xml:space="preserve">during the organization of the event (lists, invitations, confirmations and </w:t>
      </w:r>
      <w:proofErr w:type="spellStart"/>
      <w:r>
        <w:rPr>
          <w:rFonts w:asciiTheme="majorHAnsi" w:hAnsiTheme="majorHAnsi" w:cstheme="majorHAnsi"/>
          <w:lang w:val="en-US"/>
        </w:rPr>
        <w:t>etc</w:t>
      </w:r>
      <w:proofErr w:type="spellEnd"/>
      <w:r>
        <w:rPr>
          <w:rFonts w:asciiTheme="majorHAnsi" w:hAnsiTheme="majorHAnsi" w:cstheme="majorHAnsi"/>
          <w:lang w:val="en-US"/>
        </w:rPr>
        <w:t xml:space="preserve">) and on the day of the event will support the </w:t>
      </w:r>
      <w:r w:rsidRPr="004E0F7D">
        <w:rPr>
          <w:rFonts w:asciiTheme="majorHAnsi" w:hAnsiTheme="majorHAnsi" w:cstheme="majorHAnsi"/>
          <w:lang w:val="mk-MK"/>
        </w:rPr>
        <w:t xml:space="preserve">accommodation of </w:t>
      </w:r>
      <w:r w:rsidRPr="004E0F7D">
        <w:rPr>
          <w:rFonts w:asciiTheme="majorHAnsi" w:hAnsiTheme="majorHAnsi" w:cstheme="majorHAnsi"/>
          <w:lang w:val="en-US"/>
        </w:rPr>
        <w:t xml:space="preserve">the </w:t>
      </w:r>
      <w:r w:rsidRPr="004E0F7D">
        <w:rPr>
          <w:rFonts w:asciiTheme="majorHAnsi" w:hAnsiTheme="majorHAnsi" w:cstheme="majorHAnsi"/>
          <w:lang w:val="mk-MK"/>
        </w:rPr>
        <w:t xml:space="preserve">guests in the hotel, </w:t>
      </w:r>
      <w:r w:rsidRPr="004E0F7D">
        <w:rPr>
          <w:rFonts w:asciiTheme="majorHAnsi" w:hAnsiTheme="majorHAnsi" w:cstheme="majorHAnsi"/>
          <w:lang w:val="en-US"/>
        </w:rPr>
        <w:t xml:space="preserve">reception of the guests </w:t>
      </w:r>
      <w:r w:rsidRPr="004E0F7D">
        <w:rPr>
          <w:rFonts w:asciiTheme="majorHAnsi" w:hAnsiTheme="majorHAnsi" w:cstheme="majorHAnsi"/>
          <w:lang w:val="mk-MK"/>
        </w:rPr>
        <w:t>in the conference hall</w:t>
      </w:r>
      <w:r>
        <w:rPr>
          <w:rFonts w:asciiTheme="majorHAnsi" w:hAnsiTheme="majorHAnsi" w:cstheme="majorHAnsi"/>
        </w:rPr>
        <w:t>;</w:t>
      </w:r>
    </w:p>
    <w:p w14:paraId="25CD83F7" w14:textId="1A0D404C" w:rsidR="00943B62" w:rsidRPr="0092016D" w:rsidRDefault="00943B62" w:rsidP="00943B62">
      <w:pPr>
        <w:pStyle w:val="ListParagraph"/>
        <w:numPr>
          <w:ilvl w:val="0"/>
          <w:numId w:val="8"/>
        </w:numPr>
        <w:spacing w:before="120" w:after="0" w:line="240" w:lineRule="auto"/>
        <w:jc w:val="both"/>
        <w:rPr>
          <w:color w:val="000000"/>
          <w:lang w:val="en-US"/>
        </w:rPr>
      </w:pPr>
      <w:r w:rsidRPr="004E0F7D">
        <w:t xml:space="preserve">At least one experienced </w:t>
      </w:r>
      <w:r>
        <w:t xml:space="preserve">non-key expert/ </w:t>
      </w:r>
      <w:r w:rsidRPr="004E0F7D">
        <w:t xml:space="preserve">technician for the </w:t>
      </w:r>
      <w:r w:rsidRPr="004E0F7D">
        <w:rPr>
          <w:lang w:val="en-US"/>
        </w:rPr>
        <w:t>equipment for simultaneous translation and technical support for (installation of cabin, earplugs, and other technical aspects)</w:t>
      </w:r>
      <w:r>
        <w:rPr>
          <w:lang w:val="en-US"/>
        </w:rPr>
        <w:t>;</w:t>
      </w:r>
    </w:p>
    <w:p w14:paraId="049C50A7" w14:textId="2673E175" w:rsidR="004842E2" w:rsidRPr="004C07C8" w:rsidRDefault="004842E2" w:rsidP="004C07C8">
      <w:pPr>
        <w:pStyle w:val="ListParagraph"/>
        <w:numPr>
          <w:ilvl w:val="0"/>
          <w:numId w:val="8"/>
        </w:numPr>
        <w:spacing w:before="120" w:after="0" w:line="240" w:lineRule="auto"/>
        <w:jc w:val="both"/>
        <w:rPr>
          <w:color w:val="000000"/>
          <w:lang w:val="en-US"/>
        </w:rPr>
      </w:pPr>
      <w:r w:rsidRPr="004C07C8">
        <w:rPr>
          <w:color w:val="000000"/>
          <w:lang w:val="en-US"/>
        </w:rPr>
        <w:t>Accommodation</w:t>
      </w:r>
      <w:r w:rsidR="00DF4B5D" w:rsidRPr="004C07C8">
        <w:rPr>
          <w:color w:val="000000"/>
          <w:lang w:val="en-US"/>
        </w:rPr>
        <w:t xml:space="preserve"> in single rooms for 35 persons</w:t>
      </w:r>
      <w:r w:rsidRPr="004C07C8">
        <w:rPr>
          <w:color w:val="000000"/>
          <w:lang w:val="en-US"/>
        </w:rPr>
        <w:t xml:space="preserve"> on the basis of 1 night with breakfast</w:t>
      </w:r>
      <w:r w:rsidR="004C07C8">
        <w:rPr>
          <w:color w:val="000000"/>
          <w:lang w:val="en-US"/>
        </w:rPr>
        <w:t xml:space="preserve"> in a hotel </w:t>
      </w:r>
      <w:r w:rsidR="004C07C8" w:rsidRPr="004E0F7D">
        <w:rPr>
          <w:color w:val="000000"/>
          <w:lang w:val="en-US"/>
        </w:rPr>
        <w:t xml:space="preserve">with </w:t>
      </w:r>
      <w:r w:rsidR="004C07C8">
        <w:rPr>
          <w:color w:val="000000"/>
          <w:lang w:val="en-US"/>
        </w:rPr>
        <w:t>a minimal categorization of 4</w:t>
      </w:r>
      <w:r w:rsidR="004C07C8" w:rsidRPr="004E0F7D">
        <w:rPr>
          <w:color w:val="000000"/>
          <w:lang w:val="en-US"/>
        </w:rPr>
        <w:t xml:space="preserve"> stars</w:t>
      </w:r>
      <w:r w:rsidR="0092016D">
        <w:rPr>
          <w:color w:val="000000"/>
          <w:lang w:val="en-US"/>
        </w:rPr>
        <w:t>;</w:t>
      </w:r>
    </w:p>
    <w:p w14:paraId="7BCED468" w14:textId="02A2662F" w:rsidR="004842E2" w:rsidRPr="004C07C8" w:rsidRDefault="000578BC" w:rsidP="00193BA8">
      <w:pPr>
        <w:pStyle w:val="ListParagraph"/>
        <w:numPr>
          <w:ilvl w:val="0"/>
          <w:numId w:val="8"/>
        </w:numPr>
        <w:spacing w:before="120" w:after="0" w:line="240" w:lineRule="auto"/>
        <w:jc w:val="both"/>
        <w:rPr>
          <w:color w:val="000000"/>
          <w:lang w:val="en-US"/>
        </w:rPr>
      </w:pPr>
      <w:r w:rsidRPr="004C07C8">
        <w:rPr>
          <w:color w:val="000000"/>
          <w:lang w:val="en-US"/>
        </w:rPr>
        <w:t xml:space="preserve">Large </w:t>
      </w:r>
      <w:r w:rsidR="004842E2" w:rsidRPr="004C07C8">
        <w:rPr>
          <w:color w:val="000000"/>
          <w:lang w:val="en-US"/>
        </w:rPr>
        <w:t xml:space="preserve">Conference room for </w:t>
      </w:r>
      <w:r w:rsidRPr="004C07C8">
        <w:rPr>
          <w:color w:val="000000"/>
          <w:lang w:val="en-US"/>
        </w:rPr>
        <w:t>Events</w:t>
      </w:r>
      <w:r w:rsidR="004842E2" w:rsidRPr="004C07C8">
        <w:rPr>
          <w:color w:val="000000"/>
          <w:lang w:val="en-US"/>
        </w:rPr>
        <w:t xml:space="preserve"> for 2 days</w:t>
      </w:r>
      <w:r w:rsidR="003F77A3" w:rsidRPr="004C07C8">
        <w:rPr>
          <w:color w:val="000000"/>
          <w:lang w:val="en-US"/>
        </w:rPr>
        <w:t xml:space="preserve"> for 70 persons</w:t>
      </w:r>
      <w:r w:rsidR="004842E2" w:rsidRPr="004C07C8">
        <w:rPr>
          <w:color w:val="000000"/>
          <w:lang w:val="en-US"/>
        </w:rPr>
        <w:t xml:space="preserve"> (</w:t>
      </w:r>
      <w:r w:rsidR="00193BA8" w:rsidRPr="00193BA8">
        <w:rPr>
          <w:color w:val="000000"/>
          <w:lang w:val="en-US"/>
        </w:rPr>
        <w:t>end October</w:t>
      </w:r>
      <w:r w:rsidR="004842E2" w:rsidRPr="004C07C8">
        <w:rPr>
          <w:color w:val="000000"/>
          <w:lang w:val="en-US"/>
        </w:rPr>
        <w:t>, 2023)</w:t>
      </w:r>
    </w:p>
    <w:p w14:paraId="48B78D65" w14:textId="469D16E0" w:rsidR="009C5530" w:rsidRPr="004C07C8" w:rsidRDefault="009C5530" w:rsidP="004C07C8">
      <w:pPr>
        <w:pStyle w:val="ListParagraph"/>
        <w:numPr>
          <w:ilvl w:val="0"/>
          <w:numId w:val="8"/>
        </w:numPr>
        <w:spacing w:before="120" w:after="0" w:line="240" w:lineRule="auto"/>
        <w:jc w:val="both"/>
        <w:rPr>
          <w:color w:val="000000"/>
          <w:lang w:val="en-US"/>
        </w:rPr>
      </w:pPr>
      <w:r w:rsidRPr="004C07C8">
        <w:rPr>
          <w:color w:val="000000"/>
          <w:lang w:val="en-US"/>
        </w:rPr>
        <w:t xml:space="preserve">Lunch for 70 </w:t>
      </w:r>
      <w:r w:rsidR="00DF4B5D" w:rsidRPr="004C07C8">
        <w:rPr>
          <w:color w:val="000000"/>
          <w:lang w:val="en-US"/>
        </w:rPr>
        <w:t>persons for</w:t>
      </w:r>
      <w:r w:rsidRPr="004C07C8">
        <w:rPr>
          <w:color w:val="000000"/>
          <w:lang w:val="en-US"/>
        </w:rPr>
        <w:t xml:space="preserve"> two days (1 per day)</w:t>
      </w:r>
      <w:r w:rsidR="0092016D">
        <w:rPr>
          <w:color w:val="000000"/>
          <w:lang w:val="en-US"/>
        </w:rPr>
        <w:t>;</w:t>
      </w:r>
    </w:p>
    <w:p w14:paraId="44B84005" w14:textId="65EEC1A4" w:rsidR="009C5530" w:rsidRPr="004C07C8" w:rsidRDefault="009C5530" w:rsidP="00193BA8">
      <w:pPr>
        <w:pStyle w:val="ListParagraph"/>
        <w:numPr>
          <w:ilvl w:val="0"/>
          <w:numId w:val="8"/>
        </w:numPr>
        <w:spacing w:before="120" w:after="0" w:line="240" w:lineRule="auto"/>
        <w:jc w:val="both"/>
        <w:rPr>
          <w:color w:val="000000"/>
          <w:lang w:val="en-US"/>
        </w:rPr>
      </w:pPr>
      <w:r w:rsidRPr="004C07C8">
        <w:rPr>
          <w:color w:val="000000"/>
          <w:lang w:val="en-US"/>
        </w:rPr>
        <w:t xml:space="preserve">Networking dinner for 70 </w:t>
      </w:r>
      <w:r w:rsidR="00193BA8">
        <w:rPr>
          <w:color w:val="000000"/>
          <w:lang w:val="en-US"/>
        </w:rPr>
        <w:t>persons (</w:t>
      </w:r>
      <w:r w:rsidR="00193BA8" w:rsidRPr="00193BA8">
        <w:rPr>
          <w:color w:val="000000"/>
          <w:lang w:val="en-US"/>
        </w:rPr>
        <w:t>end October</w:t>
      </w:r>
      <w:r w:rsidR="00DF4B5D" w:rsidRPr="004C07C8">
        <w:rPr>
          <w:color w:val="000000"/>
          <w:lang w:val="mk-MK"/>
        </w:rPr>
        <w:t>, 2023</w:t>
      </w:r>
      <w:r w:rsidRPr="004C07C8">
        <w:rPr>
          <w:color w:val="000000"/>
          <w:lang w:val="mk-MK"/>
        </w:rPr>
        <w:t>)</w:t>
      </w:r>
      <w:r w:rsidR="0092016D">
        <w:rPr>
          <w:color w:val="000000"/>
        </w:rPr>
        <w:t>;</w:t>
      </w:r>
    </w:p>
    <w:p w14:paraId="45C17EE6" w14:textId="610C3FEF" w:rsidR="004C07C8" w:rsidRDefault="009C5530" w:rsidP="00193BA8">
      <w:pPr>
        <w:pStyle w:val="ListParagraph"/>
        <w:numPr>
          <w:ilvl w:val="0"/>
          <w:numId w:val="8"/>
        </w:numPr>
        <w:spacing w:before="120" w:after="0" w:line="240" w:lineRule="auto"/>
        <w:jc w:val="both"/>
        <w:rPr>
          <w:color w:val="000000"/>
          <w:lang w:val="en-US"/>
        </w:rPr>
      </w:pPr>
      <w:r w:rsidRPr="004C07C8">
        <w:rPr>
          <w:color w:val="000000"/>
        </w:rPr>
        <w:t xml:space="preserve">Coffee and water </w:t>
      </w:r>
      <w:r w:rsidRPr="004C07C8">
        <w:rPr>
          <w:color w:val="000000"/>
          <w:lang w:val="en-US"/>
        </w:rPr>
        <w:t>for 70 persons</w:t>
      </w:r>
      <w:r w:rsidRPr="004C07C8">
        <w:rPr>
          <w:color w:val="000000"/>
        </w:rPr>
        <w:t xml:space="preserve"> (1 per day on </w:t>
      </w:r>
      <w:r w:rsidR="00193BA8" w:rsidRPr="00193BA8">
        <w:rPr>
          <w:color w:val="000000"/>
          <w:lang w:val="en-US"/>
        </w:rPr>
        <w:t>end October</w:t>
      </w:r>
      <w:r w:rsidRPr="004C07C8">
        <w:rPr>
          <w:color w:val="000000"/>
          <w:lang w:val="en-US"/>
        </w:rPr>
        <w:t>, 2023)</w:t>
      </w:r>
      <w:r w:rsidR="0092016D">
        <w:rPr>
          <w:color w:val="000000"/>
          <w:lang w:val="en-US"/>
        </w:rPr>
        <w:t>;</w:t>
      </w:r>
    </w:p>
    <w:p w14:paraId="5E44D1EA" w14:textId="2195E470" w:rsidR="004C07C8" w:rsidRDefault="009C5530" w:rsidP="00193BA8">
      <w:pPr>
        <w:pStyle w:val="ListParagraph"/>
        <w:numPr>
          <w:ilvl w:val="0"/>
          <w:numId w:val="8"/>
        </w:numPr>
        <w:spacing w:before="120" w:after="0" w:line="240" w:lineRule="auto"/>
        <w:jc w:val="both"/>
        <w:rPr>
          <w:color w:val="000000"/>
          <w:lang w:val="en-US"/>
        </w:rPr>
      </w:pPr>
      <w:r w:rsidRPr="004C07C8">
        <w:rPr>
          <w:color w:val="000000"/>
          <w:lang w:val="en-US"/>
        </w:rPr>
        <w:t>Equipment for simultaneous translation (cabin, earplugs, technician and all required from technical aspect) for 2 days (</w:t>
      </w:r>
      <w:r w:rsidR="00193BA8" w:rsidRPr="00193BA8">
        <w:rPr>
          <w:color w:val="000000"/>
          <w:lang w:val="en-US"/>
        </w:rPr>
        <w:t>end October</w:t>
      </w:r>
      <w:r w:rsidRPr="004C07C8">
        <w:rPr>
          <w:color w:val="000000"/>
          <w:lang w:val="en-US"/>
        </w:rPr>
        <w:t>, 2023)</w:t>
      </w:r>
      <w:r w:rsidR="0092016D">
        <w:rPr>
          <w:color w:val="000000"/>
          <w:lang w:val="en-US"/>
        </w:rPr>
        <w:t>; and</w:t>
      </w:r>
    </w:p>
    <w:p w14:paraId="646C63B7" w14:textId="33400AD6" w:rsidR="009C5530" w:rsidRDefault="009C5530" w:rsidP="004C07C8">
      <w:pPr>
        <w:pStyle w:val="ListParagraph"/>
        <w:numPr>
          <w:ilvl w:val="0"/>
          <w:numId w:val="8"/>
        </w:numPr>
        <w:spacing w:before="120" w:after="0" w:line="240" w:lineRule="auto"/>
        <w:jc w:val="both"/>
        <w:rPr>
          <w:color w:val="000000"/>
          <w:lang w:val="en-US"/>
        </w:rPr>
      </w:pPr>
      <w:r w:rsidRPr="004C07C8">
        <w:rPr>
          <w:color w:val="000000"/>
          <w:lang w:val="en-US"/>
        </w:rPr>
        <w:t xml:space="preserve">Transportation for 35 participants to the conference from </w:t>
      </w:r>
      <w:proofErr w:type="spellStart"/>
      <w:r w:rsidRPr="004C07C8">
        <w:rPr>
          <w:color w:val="000000"/>
          <w:lang w:val="en-US"/>
        </w:rPr>
        <w:t>Leskovac</w:t>
      </w:r>
      <w:proofErr w:type="spellEnd"/>
      <w:r w:rsidRPr="004C07C8">
        <w:rPr>
          <w:color w:val="000000"/>
          <w:lang w:val="en-US"/>
        </w:rPr>
        <w:t xml:space="preserve">, </w:t>
      </w:r>
      <w:proofErr w:type="spellStart"/>
      <w:proofErr w:type="gramStart"/>
      <w:r w:rsidRPr="004C07C8">
        <w:rPr>
          <w:color w:val="000000"/>
          <w:lang w:val="en-US"/>
        </w:rPr>
        <w:t>R.Serbia</w:t>
      </w:r>
      <w:proofErr w:type="spellEnd"/>
      <w:r w:rsidRPr="004C07C8">
        <w:rPr>
          <w:color w:val="000000"/>
          <w:lang w:val="en-US"/>
        </w:rPr>
        <w:t xml:space="preserve">  to</w:t>
      </w:r>
      <w:proofErr w:type="gramEnd"/>
      <w:r w:rsidRPr="004C07C8">
        <w:rPr>
          <w:color w:val="000000"/>
          <w:lang w:val="en-US"/>
        </w:rPr>
        <w:t xml:space="preserve"> Skopje /from Skopje to </w:t>
      </w:r>
      <w:proofErr w:type="spellStart"/>
      <w:r w:rsidRPr="004C07C8">
        <w:rPr>
          <w:color w:val="000000"/>
          <w:lang w:val="en-US"/>
        </w:rPr>
        <w:t>Leskovac</w:t>
      </w:r>
      <w:proofErr w:type="spellEnd"/>
      <w:r w:rsidR="00BB785C">
        <w:rPr>
          <w:color w:val="000000"/>
          <w:lang w:val="en-US"/>
        </w:rPr>
        <w:t>.</w:t>
      </w:r>
    </w:p>
    <w:p w14:paraId="3837A7F3" w14:textId="2E0C7642" w:rsidR="004C07C8" w:rsidRDefault="004C07C8" w:rsidP="004C07C8">
      <w:pPr>
        <w:pStyle w:val="NormalWeb"/>
        <w:spacing w:before="120" w:beforeAutospacing="0" w:after="120" w:afterAutospacing="0"/>
        <w:jc w:val="both"/>
      </w:pPr>
      <w:r>
        <w:rPr>
          <w:rFonts w:ascii="Calibri" w:hAnsi="Calibri" w:cs="Calibri"/>
          <w:b/>
          <w:bCs/>
          <w:i/>
          <w:iCs/>
          <w:color w:val="000000"/>
          <w:sz w:val="22"/>
          <w:szCs w:val="22"/>
        </w:rPr>
        <w:t>Required time frame</w:t>
      </w:r>
    </w:p>
    <w:p w14:paraId="4A32ED18" w14:textId="678C7B75" w:rsidR="004C07C8" w:rsidRPr="000F4651" w:rsidRDefault="00193BA8" w:rsidP="000F4651">
      <w:pPr>
        <w:pStyle w:val="NormalWeb"/>
        <w:spacing w:before="120" w:beforeAutospacing="0" w:after="120" w:afterAutospacing="0"/>
        <w:ind w:firstLine="720"/>
        <w:jc w:val="both"/>
        <w:rPr>
          <w:rFonts w:ascii="Calibri" w:hAnsi="Calibri" w:cs="Calibri"/>
          <w:color w:val="000000"/>
          <w:sz w:val="22"/>
          <w:szCs w:val="22"/>
        </w:rPr>
      </w:pPr>
      <w:r>
        <w:rPr>
          <w:rFonts w:ascii="Calibri" w:hAnsi="Calibri" w:cs="Calibri"/>
          <w:color w:val="000000"/>
          <w:sz w:val="22"/>
          <w:szCs w:val="22"/>
        </w:rPr>
        <w:t>October</w:t>
      </w:r>
      <w:r w:rsidR="004C07C8" w:rsidRPr="000F4651">
        <w:rPr>
          <w:rFonts w:ascii="Calibri" w:hAnsi="Calibri" w:cs="Calibri"/>
          <w:color w:val="000000"/>
          <w:sz w:val="22"/>
          <w:szCs w:val="22"/>
        </w:rPr>
        <w:t xml:space="preserve"> 2023</w:t>
      </w:r>
    </w:p>
    <w:p w14:paraId="2B7B8B20" w14:textId="77777777" w:rsidR="00BB785C" w:rsidRDefault="00BB785C" w:rsidP="00DF4B5D">
      <w:pPr>
        <w:pBdr>
          <w:top w:val="nil"/>
          <w:left w:val="nil"/>
          <w:bottom w:val="nil"/>
          <w:right w:val="nil"/>
          <w:between w:val="nil"/>
        </w:pBdr>
        <w:spacing w:before="120" w:after="120"/>
        <w:jc w:val="both"/>
        <w:rPr>
          <w:b/>
          <w:color w:val="000000"/>
        </w:rPr>
      </w:pPr>
    </w:p>
    <w:p w14:paraId="4CD8695E" w14:textId="2F2709F8" w:rsidR="000E0B26" w:rsidRPr="004E0F7D" w:rsidRDefault="000E0B26" w:rsidP="000E0B26">
      <w:pPr>
        <w:pBdr>
          <w:top w:val="nil"/>
          <w:left w:val="nil"/>
          <w:bottom w:val="nil"/>
          <w:right w:val="nil"/>
          <w:between w:val="nil"/>
        </w:pBdr>
        <w:spacing w:before="120" w:after="120"/>
        <w:jc w:val="both"/>
        <w:rPr>
          <w:b/>
          <w:u w:val="single"/>
        </w:rPr>
      </w:pPr>
      <w:r w:rsidRPr="004E0F7D">
        <w:rPr>
          <w:b/>
          <w:u w:val="single"/>
        </w:rPr>
        <w:t xml:space="preserve">LOT </w:t>
      </w:r>
      <w:r>
        <w:rPr>
          <w:b/>
          <w:u w:val="single"/>
        </w:rPr>
        <w:t>2</w:t>
      </w:r>
      <w:r w:rsidRPr="004E0F7D">
        <w:rPr>
          <w:b/>
          <w:u w:val="single"/>
        </w:rPr>
        <w:t xml:space="preserve"> (</w:t>
      </w:r>
      <w:r>
        <w:rPr>
          <w:b/>
          <w:u w:val="single"/>
        </w:rPr>
        <w:t xml:space="preserve">Logistics – </w:t>
      </w:r>
      <w:r w:rsidR="00EB0B5E">
        <w:rPr>
          <w:b/>
          <w:u w:val="single"/>
        </w:rPr>
        <w:t>5</w:t>
      </w:r>
      <w:r w:rsidR="001C1F9C">
        <w:rPr>
          <w:b/>
          <w:u w:val="single"/>
        </w:rPr>
        <w:t>.</w:t>
      </w:r>
      <w:r w:rsidR="00EB0B5E">
        <w:rPr>
          <w:b/>
          <w:u w:val="single"/>
        </w:rPr>
        <w:t>7</w:t>
      </w:r>
      <w:r w:rsidR="001C1F9C">
        <w:rPr>
          <w:b/>
          <w:u w:val="single"/>
        </w:rPr>
        <w:t>.</w:t>
      </w:r>
      <w:r w:rsidR="00EB0B5E">
        <w:rPr>
          <w:b/>
          <w:u w:val="single"/>
        </w:rPr>
        <w:t>4</w:t>
      </w:r>
      <w:r w:rsidR="001C1F9C">
        <w:rPr>
          <w:b/>
          <w:u w:val="single"/>
        </w:rPr>
        <w:t xml:space="preserve"> </w:t>
      </w:r>
      <w:r>
        <w:rPr>
          <w:b/>
          <w:u w:val="single"/>
        </w:rPr>
        <w:t xml:space="preserve">Capacity Building Events and </w:t>
      </w:r>
      <w:r w:rsidR="00EB0B5E">
        <w:rPr>
          <w:b/>
          <w:u w:val="single"/>
        </w:rPr>
        <w:t>5</w:t>
      </w:r>
      <w:r w:rsidR="001C1F9C">
        <w:rPr>
          <w:b/>
          <w:u w:val="single"/>
        </w:rPr>
        <w:t>.</w:t>
      </w:r>
      <w:r w:rsidR="00EB0B5E">
        <w:rPr>
          <w:b/>
          <w:u w:val="single"/>
        </w:rPr>
        <w:t>7</w:t>
      </w:r>
      <w:r w:rsidR="001C1F9C">
        <w:rPr>
          <w:b/>
          <w:u w:val="single"/>
        </w:rPr>
        <w:t>.</w:t>
      </w:r>
      <w:r w:rsidR="00EB0B5E">
        <w:rPr>
          <w:b/>
          <w:u w:val="single"/>
        </w:rPr>
        <w:t>6</w:t>
      </w:r>
      <w:r w:rsidR="001C1F9C">
        <w:rPr>
          <w:b/>
          <w:u w:val="single"/>
        </w:rPr>
        <w:t xml:space="preserve"> </w:t>
      </w:r>
      <w:r>
        <w:rPr>
          <w:b/>
          <w:u w:val="single"/>
        </w:rPr>
        <w:t>Info days</w:t>
      </w:r>
      <w:r w:rsidR="001C1F9C">
        <w:rPr>
          <w:b/>
          <w:u w:val="single"/>
        </w:rPr>
        <w:t>)</w:t>
      </w:r>
    </w:p>
    <w:p w14:paraId="40D554A8" w14:textId="6F792331" w:rsidR="004C07C8" w:rsidRPr="00425FAD" w:rsidRDefault="003F77A3" w:rsidP="00DF4B5D">
      <w:pPr>
        <w:pBdr>
          <w:top w:val="nil"/>
          <w:left w:val="nil"/>
          <w:bottom w:val="nil"/>
          <w:right w:val="nil"/>
          <w:between w:val="nil"/>
        </w:pBdr>
        <w:spacing w:before="120" w:after="120"/>
        <w:jc w:val="both"/>
        <w:rPr>
          <w:b/>
          <w:bCs/>
          <w:color w:val="000000"/>
        </w:rPr>
      </w:pPr>
      <w:r w:rsidRPr="004E0F7D">
        <w:rPr>
          <w:b/>
          <w:color w:val="000000"/>
        </w:rPr>
        <w:t xml:space="preserve">Title of activity </w:t>
      </w:r>
      <w:r w:rsidR="004C07C8">
        <w:rPr>
          <w:b/>
          <w:color w:val="000000"/>
        </w:rPr>
        <w:t xml:space="preserve">- </w:t>
      </w:r>
      <w:r w:rsidR="00DF4B5D" w:rsidRPr="004E0F7D">
        <w:rPr>
          <w:b/>
          <w:color w:val="000000"/>
        </w:rPr>
        <w:t xml:space="preserve">2.2 </w:t>
      </w:r>
      <w:r w:rsidRPr="004E0F7D">
        <w:rPr>
          <w:b/>
          <w:color w:val="000000"/>
        </w:rPr>
        <w:t>Organizing capacity building event in North Macedonia</w:t>
      </w:r>
      <w:r w:rsidRPr="004E0F7D">
        <w:rPr>
          <w:color w:val="000000"/>
        </w:rPr>
        <w:t xml:space="preserve"> </w:t>
      </w:r>
      <w:r w:rsidR="00425FAD">
        <w:rPr>
          <w:b/>
        </w:rPr>
        <w:t>(bl.</w:t>
      </w:r>
      <w:r w:rsidR="00EB0B5E">
        <w:rPr>
          <w:b/>
        </w:rPr>
        <w:t>5.7.4</w:t>
      </w:r>
      <w:r w:rsidR="00425FAD">
        <w:rPr>
          <w:b/>
        </w:rPr>
        <w:t>.</w:t>
      </w:r>
      <w:r w:rsidR="00EB0B5E">
        <w:rPr>
          <w:b/>
        </w:rPr>
        <w:t>5.7.6</w:t>
      </w:r>
      <w:proofErr w:type="gramStart"/>
      <w:r w:rsidR="00425FAD">
        <w:rPr>
          <w:b/>
        </w:rPr>
        <w:t>)</w:t>
      </w:r>
      <w:r w:rsidR="00425FAD">
        <w:t>–</w:t>
      </w:r>
      <w:proofErr w:type="gramEnd"/>
      <w:r w:rsidR="00425FAD">
        <w:t xml:space="preserve"> </w:t>
      </w:r>
      <w:r w:rsidR="00425FAD" w:rsidRPr="00425FAD">
        <w:rPr>
          <w:b/>
          <w:bCs/>
        </w:rPr>
        <w:t>Logistics for Organising the Event</w:t>
      </w:r>
    </w:p>
    <w:p w14:paraId="3384C193" w14:textId="47C415A9" w:rsidR="004C07C8" w:rsidRDefault="004C07C8" w:rsidP="004C07C8">
      <w:pPr>
        <w:pStyle w:val="NormalWeb"/>
        <w:spacing w:before="120" w:beforeAutospacing="0" w:after="120" w:afterAutospacing="0"/>
        <w:jc w:val="both"/>
      </w:pPr>
      <w:r>
        <w:rPr>
          <w:rFonts w:ascii="Calibri" w:hAnsi="Calibri" w:cs="Calibri"/>
          <w:b/>
          <w:bCs/>
          <w:i/>
          <w:iCs/>
          <w:color w:val="000000"/>
          <w:sz w:val="22"/>
          <w:szCs w:val="22"/>
        </w:rPr>
        <w:t>Description of expected outputs / results to be achieved</w:t>
      </w:r>
    </w:p>
    <w:p w14:paraId="1F315EF9" w14:textId="44153E03" w:rsidR="0092016D" w:rsidRDefault="004C07C8" w:rsidP="00DF4B5D">
      <w:pPr>
        <w:pBdr>
          <w:top w:val="nil"/>
          <w:left w:val="nil"/>
          <w:bottom w:val="nil"/>
          <w:right w:val="nil"/>
          <w:between w:val="nil"/>
        </w:pBdr>
        <w:spacing w:before="120" w:after="120"/>
        <w:jc w:val="both"/>
        <w:rPr>
          <w:color w:val="000000"/>
        </w:rPr>
      </w:pPr>
      <w:r>
        <w:rPr>
          <w:color w:val="000000"/>
        </w:rPr>
        <w:t>T</w:t>
      </w:r>
      <w:r w:rsidR="00A01E17" w:rsidRPr="004E0F7D">
        <w:rPr>
          <w:color w:val="000000"/>
        </w:rPr>
        <w:t>rainings</w:t>
      </w:r>
      <w:r w:rsidR="003F77A3" w:rsidRPr="004E0F7D">
        <w:rPr>
          <w:color w:val="000000"/>
        </w:rPr>
        <w:t xml:space="preserve"> for SMEs and VET </w:t>
      </w:r>
      <w:r w:rsidR="00DF4B5D" w:rsidRPr="004E0F7D">
        <w:rPr>
          <w:color w:val="000000"/>
        </w:rPr>
        <w:t>centres</w:t>
      </w:r>
      <w:r w:rsidR="003F77A3" w:rsidRPr="004E0F7D">
        <w:rPr>
          <w:color w:val="000000"/>
        </w:rPr>
        <w:t xml:space="preserve"> in developing and accrediting programs for skilling (2 - </w:t>
      </w:r>
      <w:r w:rsidR="00A01E17" w:rsidRPr="004E0F7D">
        <w:rPr>
          <w:color w:val="000000"/>
        </w:rPr>
        <w:t>2-day</w:t>
      </w:r>
      <w:r w:rsidR="003F77A3" w:rsidRPr="004E0F7D">
        <w:rPr>
          <w:color w:val="000000"/>
        </w:rPr>
        <w:t xml:space="preserve"> events for 30 interested stakeholders in learning how to develop and launch in house training program for skilling</w:t>
      </w:r>
      <w:r>
        <w:rPr>
          <w:color w:val="000000"/>
        </w:rPr>
        <w:t>)</w:t>
      </w:r>
    </w:p>
    <w:p w14:paraId="5D920441" w14:textId="77777777" w:rsidR="00943B62" w:rsidRPr="000F4651" w:rsidRDefault="00943B62" w:rsidP="00943B62">
      <w:pPr>
        <w:pStyle w:val="NormalWeb"/>
        <w:spacing w:before="120" w:beforeAutospacing="0" w:after="120" w:afterAutospacing="0"/>
        <w:jc w:val="both"/>
        <w:rPr>
          <w:rFonts w:ascii="Calibri" w:hAnsi="Calibri" w:cs="Calibri"/>
          <w:b/>
          <w:bCs/>
          <w:i/>
          <w:iCs/>
          <w:color w:val="000000"/>
          <w:sz w:val="22"/>
          <w:szCs w:val="22"/>
        </w:rPr>
      </w:pPr>
      <w:r w:rsidRPr="000F4651">
        <w:rPr>
          <w:rFonts w:ascii="Calibri" w:hAnsi="Calibri" w:cs="Calibri"/>
          <w:b/>
          <w:bCs/>
          <w:i/>
          <w:iCs/>
          <w:color w:val="000000"/>
          <w:sz w:val="22"/>
          <w:szCs w:val="22"/>
        </w:rPr>
        <w:t>Required Inputs:</w:t>
      </w:r>
    </w:p>
    <w:p w14:paraId="0F9C285B" w14:textId="01A344FC" w:rsidR="003F77A3" w:rsidRPr="00943B62" w:rsidRDefault="003F77A3" w:rsidP="003F77A3">
      <w:pPr>
        <w:pBdr>
          <w:top w:val="nil"/>
          <w:left w:val="nil"/>
          <w:bottom w:val="nil"/>
          <w:right w:val="nil"/>
          <w:between w:val="nil"/>
        </w:pBdr>
        <w:spacing w:before="120" w:after="120"/>
        <w:jc w:val="both"/>
        <w:rPr>
          <w:bCs/>
          <w:color w:val="000000"/>
          <w:lang w:val="en-US"/>
        </w:rPr>
      </w:pPr>
      <w:r w:rsidRPr="00943B62">
        <w:rPr>
          <w:bCs/>
          <w:color w:val="000000"/>
          <w:lang w:val="en-US"/>
        </w:rPr>
        <w:t>For the capacity building event</w:t>
      </w:r>
      <w:r w:rsidR="000F4651" w:rsidRPr="00943B62">
        <w:rPr>
          <w:bCs/>
          <w:color w:val="000000"/>
        </w:rPr>
        <w:t>,</w:t>
      </w:r>
      <w:r w:rsidRPr="00943B62">
        <w:rPr>
          <w:bCs/>
          <w:color w:val="000000"/>
          <w:lang w:val="en-US"/>
        </w:rPr>
        <w:t xml:space="preserve"> the </w:t>
      </w:r>
      <w:r w:rsidR="000578BC" w:rsidRPr="00943B62">
        <w:rPr>
          <w:bCs/>
          <w:color w:val="000000"/>
          <w:lang w:val="en-US"/>
        </w:rPr>
        <w:t>E</w:t>
      </w:r>
      <w:r w:rsidRPr="00943B62">
        <w:rPr>
          <w:bCs/>
          <w:color w:val="000000"/>
          <w:lang w:val="en-US"/>
        </w:rPr>
        <w:t xml:space="preserve">conomic </w:t>
      </w:r>
      <w:r w:rsidR="000578BC" w:rsidRPr="00943B62">
        <w:rPr>
          <w:bCs/>
          <w:color w:val="000000"/>
          <w:lang w:val="en-US"/>
        </w:rPr>
        <w:t>O</w:t>
      </w:r>
      <w:r w:rsidRPr="00943B62">
        <w:rPr>
          <w:bCs/>
          <w:color w:val="000000"/>
          <w:lang w:val="en-US"/>
        </w:rPr>
        <w:t>perator is required to provide:</w:t>
      </w:r>
    </w:p>
    <w:p w14:paraId="05358C6B" w14:textId="097C2BB7" w:rsidR="00943B62" w:rsidRDefault="000E0B26" w:rsidP="00943B62">
      <w:pPr>
        <w:pStyle w:val="ListParagraph"/>
        <w:numPr>
          <w:ilvl w:val="0"/>
          <w:numId w:val="9"/>
        </w:numPr>
        <w:spacing w:before="120" w:after="0" w:line="240" w:lineRule="auto"/>
        <w:jc w:val="both"/>
        <w:rPr>
          <w:color w:val="000000"/>
          <w:lang w:val="en-US"/>
        </w:rPr>
      </w:pPr>
      <w:r>
        <w:rPr>
          <w:color w:val="000000"/>
          <w:lang w:val="en-US"/>
        </w:rPr>
        <w:t xml:space="preserve">One non-key </w:t>
      </w:r>
      <w:r w:rsidR="00943B62">
        <w:rPr>
          <w:color w:val="000000"/>
          <w:lang w:val="en-US"/>
        </w:rPr>
        <w:t>expert with experience</w:t>
      </w:r>
      <w:r w:rsidR="0092016D">
        <w:rPr>
          <w:color w:val="000000"/>
          <w:lang w:val="en-US"/>
        </w:rPr>
        <w:t xml:space="preserve"> </w:t>
      </w:r>
      <w:r w:rsidR="00943B62">
        <w:rPr>
          <w:color w:val="000000"/>
          <w:lang w:val="en-US"/>
        </w:rPr>
        <w:t xml:space="preserve">in </w:t>
      </w:r>
      <w:r>
        <w:rPr>
          <w:color w:val="000000"/>
          <w:lang w:val="en-US"/>
        </w:rPr>
        <w:t>coordinating</w:t>
      </w:r>
      <w:r w:rsidR="00943B62">
        <w:rPr>
          <w:color w:val="000000"/>
          <w:lang w:val="en-US"/>
        </w:rPr>
        <w:t xml:space="preserve"> </w:t>
      </w:r>
      <w:r>
        <w:rPr>
          <w:color w:val="000000"/>
          <w:lang w:val="en-US"/>
        </w:rPr>
        <w:t xml:space="preserve">logistics of similar </w:t>
      </w:r>
      <w:r w:rsidR="00943B62">
        <w:rPr>
          <w:color w:val="000000"/>
          <w:lang w:val="en-US"/>
        </w:rPr>
        <w:t>events;</w:t>
      </w:r>
    </w:p>
    <w:p w14:paraId="425C91C7" w14:textId="4563CEC4" w:rsidR="000578BC" w:rsidRPr="000F4651" w:rsidRDefault="003F77A3" w:rsidP="000F4651">
      <w:pPr>
        <w:pStyle w:val="ListParagraph"/>
        <w:numPr>
          <w:ilvl w:val="0"/>
          <w:numId w:val="9"/>
        </w:numPr>
        <w:pBdr>
          <w:top w:val="nil"/>
          <w:left w:val="nil"/>
          <w:bottom w:val="nil"/>
          <w:right w:val="nil"/>
          <w:between w:val="nil"/>
        </w:pBdr>
        <w:spacing w:after="0" w:line="240" w:lineRule="auto"/>
        <w:rPr>
          <w:color w:val="000000"/>
          <w:lang w:val="en-US"/>
        </w:rPr>
      </w:pPr>
      <w:r w:rsidRPr="000F4651">
        <w:rPr>
          <w:color w:val="000000"/>
          <w:lang w:val="en-US"/>
        </w:rPr>
        <w:lastRenderedPageBreak/>
        <w:t>Accommodation</w:t>
      </w:r>
      <w:r w:rsidR="007D18E0" w:rsidRPr="000F4651">
        <w:rPr>
          <w:color w:val="000000"/>
          <w:lang w:val="en-US"/>
        </w:rPr>
        <w:t xml:space="preserve"> in single rooms for 33</w:t>
      </w:r>
      <w:r w:rsidR="008159D7" w:rsidRPr="000F4651">
        <w:rPr>
          <w:color w:val="000000"/>
          <w:lang w:val="en-US"/>
        </w:rPr>
        <w:t xml:space="preserve"> up to 36 participants (depends of the needs)</w:t>
      </w:r>
      <w:r w:rsidRPr="000F4651">
        <w:rPr>
          <w:color w:val="000000"/>
          <w:lang w:val="en-US"/>
        </w:rPr>
        <w:t xml:space="preserve"> on the basis of 1 night with breakfast</w:t>
      </w:r>
      <w:r w:rsidR="000578BC" w:rsidRPr="000F4651">
        <w:rPr>
          <w:color w:val="000000"/>
          <w:lang w:val="en-US"/>
        </w:rPr>
        <w:t xml:space="preserve"> in a hotel with a minimal categorization of 3 stars located in the Cross-Border Area, eligible for the </w:t>
      </w:r>
      <w:proofErr w:type="spellStart"/>
      <w:r w:rsidR="000578BC" w:rsidRPr="000F4651">
        <w:rPr>
          <w:color w:val="000000"/>
          <w:lang w:val="en-US"/>
        </w:rPr>
        <w:t>Programme</w:t>
      </w:r>
      <w:proofErr w:type="spellEnd"/>
      <w:r w:rsidR="000578BC" w:rsidRPr="000F4651">
        <w:rPr>
          <w:color w:val="000000"/>
          <w:lang w:val="en-US"/>
        </w:rPr>
        <w:t xml:space="preserve"> activities</w:t>
      </w:r>
      <w:r w:rsidRPr="000F4651">
        <w:rPr>
          <w:color w:val="000000"/>
          <w:lang w:val="en-US"/>
        </w:rPr>
        <w:t>;</w:t>
      </w:r>
    </w:p>
    <w:p w14:paraId="6DF9CACB" w14:textId="4C319B6E" w:rsidR="003F77A3" w:rsidRPr="000F4651" w:rsidRDefault="003F77A3" w:rsidP="000F4651">
      <w:pPr>
        <w:pStyle w:val="ListParagraph"/>
        <w:numPr>
          <w:ilvl w:val="0"/>
          <w:numId w:val="9"/>
        </w:numPr>
        <w:pBdr>
          <w:top w:val="nil"/>
          <w:left w:val="nil"/>
          <w:bottom w:val="nil"/>
          <w:right w:val="nil"/>
          <w:between w:val="nil"/>
        </w:pBdr>
        <w:spacing w:after="0" w:line="240" w:lineRule="auto"/>
        <w:rPr>
          <w:color w:val="000000"/>
          <w:lang w:val="en-US"/>
        </w:rPr>
      </w:pPr>
      <w:r w:rsidRPr="000F4651">
        <w:rPr>
          <w:color w:val="000000"/>
          <w:lang w:val="en-US"/>
        </w:rPr>
        <w:t xml:space="preserve">Conference room for </w:t>
      </w:r>
      <w:r w:rsidR="000578BC" w:rsidRPr="000F4651">
        <w:rPr>
          <w:color w:val="000000"/>
          <w:lang w:val="en-US"/>
        </w:rPr>
        <w:t>the event</w:t>
      </w:r>
      <w:r w:rsidRPr="000F4651">
        <w:rPr>
          <w:color w:val="000000"/>
          <w:lang w:val="en-US"/>
        </w:rPr>
        <w:t xml:space="preserve"> for 2 days for 40 persons</w:t>
      </w:r>
      <w:r w:rsidR="000578BC" w:rsidRPr="000F4651">
        <w:rPr>
          <w:color w:val="000000"/>
          <w:lang w:val="en-US"/>
        </w:rPr>
        <w:t>;</w:t>
      </w:r>
    </w:p>
    <w:p w14:paraId="013C0E52" w14:textId="13784760" w:rsidR="000578BC" w:rsidRPr="000F4651" w:rsidRDefault="000578BC" w:rsidP="000F4651">
      <w:pPr>
        <w:pStyle w:val="ListParagraph"/>
        <w:numPr>
          <w:ilvl w:val="0"/>
          <w:numId w:val="9"/>
        </w:numPr>
        <w:pBdr>
          <w:top w:val="nil"/>
          <w:left w:val="nil"/>
          <w:bottom w:val="nil"/>
          <w:right w:val="nil"/>
          <w:between w:val="nil"/>
        </w:pBdr>
        <w:spacing w:after="0" w:line="240" w:lineRule="auto"/>
        <w:rPr>
          <w:color w:val="000000"/>
          <w:lang w:val="en-US"/>
        </w:rPr>
      </w:pPr>
      <w:r w:rsidRPr="000F4651">
        <w:rPr>
          <w:color w:val="000000"/>
          <w:lang w:val="en-US"/>
        </w:rPr>
        <w:t>All necessary equipment for the organization of the event as agreed with the CA;</w:t>
      </w:r>
    </w:p>
    <w:p w14:paraId="22E5B167" w14:textId="4A721DB8" w:rsidR="007D18E0" w:rsidRPr="000F4651" w:rsidRDefault="007D18E0" w:rsidP="000F4651">
      <w:pPr>
        <w:pStyle w:val="ListParagraph"/>
        <w:numPr>
          <w:ilvl w:val="0"/>
          <w:numId w:val="9"/>
        </w:numPr>
        <w:spacing w:after="0" w:line="240" w:lineRule="auto"/>
        <w:rPr>
          <w:color w:val="000000"/>
          <w:lang w:val="en-US"/>
        </w:rPr>
      </w:pPr>
      <w:r w:rsidRPr="000F4651">
        <w:rPr>
          <w:color w:val="000000"/>
          <w:lang w:val="en-US"/>
        </w:rPr>
        <w:t xml:space="preserve">Lunch for </w:t>
      </w:r>
      <w:r w:rsidR="008159D7" w:rsidRPr="000F4651">
        <w:rPr>
          <w:color w:val="000000"/>
          <w:lang w:val="en-US"/>
        </w:rPr>
        <w:t>40 participants (38</w:t>
      </w:r>
      <w:r w:rsidRPr="000F4651">
        <w:rPr>
          <w:color w:val="000000"/>
          <w:lang w:val="en-US"/>
        </w:rPr>
        <w:t xml:space="preserve"> participants plus 2 trainers)</w:t>
      </w:r>
      <w:r w:rsidR="000578BC" w:rsidRPr="000F4651">
        <w:rPr>
          <w:color w:val="000000"/>
          <w:lang w:val="en-US"/>
        </w:rPr>
        <w:t>;</w:t>
      </w:r>
    </w:p>
    <w:p w14:paraId="6FA4560C" w14:textId="77777777" w:rsidR="000578BC" w:rsidRPr="000F4651" w:rsidRDefault="008159D7" w:rsidP="000F4651">
      <w:pPr>
        <w:pStyle w:val="ListParagraph"/>
        <w:numPr>
          <w:ilvl w:val="0"/>
          <w:numId w:val="9"/>
        </w:numPr>
        <w:spacing w:after="0" w:line="240" w:lineRule="auto"/>
        <w:rPr>
          <w:color w:val="000000"/>
          <w:lang w:val="en-US"/>
        </w:rPr>
      </w:pPr>
      <w:r w:rsidRPr="000F4651">
        <w:rPr>
          <w:color w:val="000000"/>
          <w:lang w:val="en-US"/>
        </w:rPr>
        <w:t>Dinner for 33 up to 36 (depends of the needs) participants</w:t>
      </w:r>
      <w:r w:rsidR="000578BC" w:rsidRPr="000F4651">
        <w:rPr>
          <w:color w:val="000000"/>
          <w:lang w:val="en-US"/>
        </w:rPr>
        <w:t>;</w:t>
      </w:r>
    </w:p>
    <w:p w14:paraId="13AF4667" w14:textId="77777777" w:rsidR="000578BC" w:rsidRPr="000F4651" w:rsidRDefault="007D18E0" w:rsidP="000F4651">
      <w:pPr>
        <w:pStyle w:val="ListParagraph"/>
        <w:numPr>
          <w:ilvl w:val="0"/>
          <w:numId w:val="9"/>
        </w:numPr>
        <w:spacing w:after="0" w:line="240" w:lineRule="auto"/>
        <w:rPr>
          <w:color w:val="000000"/>
          <w:lang w:val="en-US"/>
        </w:rPr>
      </w:pPr>
      <w:r w:rsidRPr="000F4651">
        <w:rPr>
          <w:color w:val="000000"/>
          <w:lang w:val="en-US"/>
        </w:rPr>
        <w:t xml:space="preserve">Coffee and water (2 per day-1 coffee and 1 water) for </w:t>
      </w:r>
      <w:r w:rsidR="008159D7" w:rsidRPr="000F4651">
        <w:rPr>
          <w:color w:val="000000"/>
          <w:lang w:val="en-US"/>
        </w:rPr>
        <w:t>40</w:t>
      </w:r>
      <w:r w:rsidRPr="000F4651">
        <w:rPr>
          <w:color w:val="000000"/>
          <w:lang w:val="en-US"/>
        </w:rPr>
        <w:t xml:space="preserve"> participants</w:t>
      </w:r>
      <w:r w:rsidR="000578BC" w:rsidRPr="000F4651">
        <w:rPr>
          <w:color w:val="000000"/>
          <w:lang w:val="en-US"/>
        </w:rPr>
        <w:t>;</w:t>
      </w:r>
    </w:p>
    <w:p w14:paraId="24D28FE0" w14:textId="1F774FAA" w:rsidR="007D18E0" w:rsidRPr="000F4651" w:rsidRDefault="000578BC" w:rsidP="000F4651">
      <w:pPr>
        <w:pStyle w:val="ListParagraph"/>
        <w:numPr>
          <w:ilvl w:val="0"/>
          <w:numId w:val="9"/>
        </w:numPr>
        <w:spacing w:after="0" w:line="240" w:lineRule="auto"/>
        <w:rPr>
          <w:color w:val="000000"/>
          <w:lang w:val="en-US"/>
        </w:rPr>
      </w:pPr>
      <w:r w:rsidRPr="000F4651">
        <w:rPr>
          <w:color w:val="000000"/>
        </w:rPr>
        <w:t>Printed</w:t>
      </w:r>
      <w:r w:rsidR="007D18E0" w:rsidRPr="000F4651">
        <w:rPr>
          <w:color w:val="000000"/>
        </w:rPr>
        <w:t xml:space="preserve"> materials</w:t>
      </w:r>
      <w:r w:rsidRPr="000F4651">
        <w:rPr>
          <w:color w:val="000000"/>
        </w:rPr>
        <w:t xml:space="preserve"> for the event</w:t>
      </w:r>
      <w:r w:rsidR="007D18E0" w:rsidRPr="000F4651">
        <w:rPr>
          <w:color w:val="000000"/>
        </w:rPr>
        <w:t xml:space="preserve"> (Materials</w:t>
      </w:r>
      <w:r w:rsidR="008159D7" w:rsidRPr="000F4651">
        <w:rPr>
          <w:color w:val="000000"/>
        </w:rPr>
        <w:t xml:space="preserve"> will be provided 2 </w:t>
      </w:r>
      <w:r w:rsidR="00A01E17" w:rsidRPr="000F4651">
        <w:rPr>
          <w:color w:val="000000"/>
        </w:rPr>
        <w:t>weeks</w:t>
      </w:r>
      <w:r w:rsidR="007D18E0" w:rsidRPr="000F4651">
        <w:rPr>
          <w:color w:val="000000"/>
        </w:rPr>
        <w:t xml:space="preserve"> before the event)</w:t>
      </w:r>
    </w:p>
    <w:p w14:paraId="793B32CD" w14:textId="77777777" w:rsidR="00943B62" w:rsidRDefault="00943B62" w:rsidP="00943B62">
      <w:pPr>
        <w:pStyle w:val="NormalWeb"/>
        <w:spacing w:before="120" w:beforeAutospacing="0" w:after="120" w:afterAutospacing="0"/>
        <w:jc w:val="both"/>
      </w:pPr>
      <w:r>
        <w:rPr>
          <w:rFonts w:ascii="Calibri" w:hAnsi="Calibri" w:cs="Calibri"/>
          <w:b/>
          <w:bCs/>
          <w:i/>
          <w:iCs/>
          <w:color w:val="000000"/>
          <w:sz w:val="22"/>
          <w:szCs w:val="22"/>
        </w:rPr>
        <w:t>Required time frame</w:t>
      </w:r>
    </w:p>
    <w:p w14:paraId="2B3F30F4" w14:textId="7ADB6D19" w:rsidR="000578BC" w:rsidRPr="00943B62" w:rsidRDefault="000F4651" w:rsidP="00943B62">
      <w:pPr>
        <w:pBdr>
          <w:top w:val="nil"/>
          <w:left w:val="nil"/>
          <w:bottom w:val="nil"/>
          <w:right w:val="nil"/>
          <w:between w:val="nil"/>
        </w:pBdr>
        <w:spacing w:before="120" w:after="120"/>
        <w:jc w:val="both"/>
      </w:pPr>
      <w:r w:rsidRPr="00943B62">
        <w:t>1st quarter in 2024, date should be provided additional,</w:t>
      </w:r>
    </w:p>
    <w:p w14:paraId="51C31FF1" w14:textId="5E710160" w:rsidR="00113B45" w:rsidRDefault="004F49D4" w:rsidP="00113B45">
      <w:pPr>
        <w:spacing w:before="120" w:after="120"/>
        <w:jc w:val="both"/>
        <w:rPr>
          <w:b/>
        </w:rPr>
      </w:pPr>
      <w:r w:rsidRPr="004E0F7D">
        <w:rPr>
          <w:b/>
        </w:rPr>
        <w:t>Title of activity</w:t>
      </w:r>
      <w:r w:rsidR="00943B62">
        <w:rPr>
          <w:b/>
        </w:rPr>
        <w:t xml:space="preserve"> - </w:t>
      </w:r>
      <w:r w:rsidRPr="004E0F7D">
        <w:rPr>
          <w:b/>
        </w:rPr>
        <w:t>2.3 Organization of information events – workshops for developing internship programs for interested organizations in North Macedonia (</w:t>
      </w:r>
      <w:r w:rsidR="00A01E17" w:rsidRPr="004E0F7D">
        <w:rPr>
          <w:b/>
        </w:rPr>
        <w:t>1-day</w:t>
      </w:r>
      <w:r w:rsidRPr="004E0F7D">
        <w:rPr>
          <w:b/>
        </w:rPr>
        <w:t xml:space="preserve"> events trainings) </w:t>
      </w:r>
    </w:p>
    <w:p w14:paraId="19FE5EC3" w14:textId="77777777" w:rsidR="00943B62" w:rsidRDefault="00943B62" w:rsidP="00943B62">
      <w:pPr>
        <w:pStyle w:val="NormalWeb"/>
        <w:spacing w:before="120" w:beforeAutospacing="0" w:after="120" w:afterAutospacing="0"/>
        <w:jc w:val="both"/>
      </w:pPr>
      <w:r>
        <w:rPr>
          <w:rFonts w:ascii="Calibri" w:hAnsi="Calibri" w:cs="Calibri"/>
          <w:b/>
          <w:bCs/>
          <w:i/>
          <w:iCs/>
          <w:color w:val="000000"/>
          <w:sz w:val="22"/>
          <w:szCs w:val="22"/>
        </w:rPr>
        <w:t>Description of expected outputs / results to be achieved</w:t>
      </w:r>
    </w:p>
    <w:p w14:paraId="6BECECAD" w14:textId="77777777" w:rsidR="000578BC" w:rsidRDefault="004F49D4" w:rsidP="00C833F3">
      <w:pPr>
        <w:pBdr>
          <w:top w:val="nil"/>
          <w:left w:val="nil"/>
          <w:bottom w:val="nil"/>
          <w:right w:val="nil"/>
          <w:between w:val="nil"/>
        </w:pBdr>
        <w:spacing w:before="120" w:after="120"/>
        <w:jc w:val="both"/>
      </w:pPr>
      <w:r w:rsidRPr="004E0F7D">
        <w:t>Informative events –workshops for developing internship programs will be or</w:t>
      </w:r>
      <w:r w:rsidR="009840AF" w:rsidRPr="004E0F7D">
        <w:t xml:space="preserve">ganized after the 2.2 activity, </w:t>
      </w:r>
      <w:r w:rsidR="00C833F3" w:rsidRPr="004E0F7D">
        <w:t xml:space="preserve">to be conducted in the </w:t>
      </w:r>
      <w:r w:rsidR="009840AF" w:rsidRPr="004E0F7D">
        <w:t>2</w:t>
      </w:r>
      <w:r w:rsidR="009840AF" w:rsidRPr="004E0F7D">
        <w:rPr>
          <w:vertAlign w:val="superscript"/>
        </w:rPr>
        <w:t>nd</w:t>
      </w:r>
      <w:r w:rsidR="009840AF" w:rsidRPr="004E0F7D">
        <w:t xml:space="preserve"> quarter in 2024</w:t>
      </w:r>
      <w:r w:rsidR="00C833F3" w:rsidRPr="004E0F7D">
        <w:t xml:space="preserve">. </w:t>
      </w:r>
    </w:p>
    <w:p w14:paraId="72EA046B" w14:textId="77777777" w:rsidR="00943B62" w:rsidRPr="000F4651" w:rsidRDefault="00943B62" w:rsidP="00943B62">
      <w:pPr>
        <w:pStyle w:val="NormalWeb"/>
        <w:spacing w:before="120" w:beforeAutospacing="0" w:after="120" w:afterAutospacing="0"/>
        <w:jc w:val="both"/>
        <w:rPr>
          <w:rFonts w:ascii="Calibri" w:hAnsi="Calibri" w:cs="Calibri"/>
          <w:b/>
          <w:bCs/>
          <w:i/>
          <w:iCs/>
          <w:color w:val="000000"/>
          <w:sz w:val="22"/>
          <w:szCs w:val="22"/>
        </w:rPr>
      </w:pPr>
      <w:r w:rsidRPr="000F4651">
        <w:rPr>
          <w:rFonts w:ascii="Calibri" w:hAnsi="Calibri" w:cs="Calibri"/>
          <w:b/>
          <w:bCs/>
          <w:i/>
          <w:iCs/>
          <w:color w:val="000000"/>
          <w:sz w:val="22"/>
          <w:szCs w:val="22"/>
        </w:rPr>
        <w:t>Required Inputs:</w:t>
      </w:r>
    </w:p>
    <w:p w14:paraId="45AD33F2" w14:textId="55D7EABC" w:rsidR="00C833F3" w:rsidRPr="00943B62" w:rsidRDefault="00C833F3" w:rsidP="00C833F3">
      <w:pPr>
        <w:pBdr>
          <w:top w:val="nil"/>
          <w:left w:val="nil"/>
          <w:bottom w:val="nil"/>
          <w:right w:val="nil"/>
          <w:between w:val="nil"/>
        </w:pBdr>
        <w:spacing w:before="120" w:after="120"/>
        <w:jc w:val="both"/>
        <w:rPr>
          <w:bCs/>
          <w:color w:val="000000"/>
          <w:lang w:val="en-US"/>
        </w:rPr>
      </w:pPr>
      <w:r w:rsidRPr="00943B62">
        <w:rPr>
          <w:bCs/>
          <w:color w:val="000000"/>
          <w:lang w:val="en-US"/>
        </w:rPr>
        <w:t xml:space="preserve">The </w:t>
      </w:r>
      <w:r w:rsidR="000578BC" w:rsidRPr="00943B62">
        <w:rPr>
          <w:bCs/>
          <w:color w:val="000000"/>
          <w:lang w:val="en-US"/>
        </w:rPr>
        <w:t>E</w:t>
      </w:r>
      <w:r w:rsidRPr="00943B62">
        <w:rPr>
          <w:bCs/>
          <w:color w:val="000000"/>
          <w:lang w:val="en-US"/>
        </w:rPr>
        <w:t xml:space="preserve">conomic </w:t>
      </w:r>
      <w:r w:rsidR="000578BC" w:rsidRPr="00943B62">
        <w:rPr>
          <w:bCs/>
          <w:color w:val="000000"/>
          <w:lang w:val="en-US"/>
        </w:rPr>
        <w:t>O</w:t>
      </w:r>
      <w:r w:rsidRPr="00943B62">
        <w:rPr>
          <w:bCs/>
          <w:color w:val="000000"/>
          <w:lang w:val="en-US"/>
        </w:rPr>
        <w:t>perator is required to provide:</w:t>
      </w:r>
    </w:p>
    <w:p w14:paraId="5206CD6A" w14:textId="77777777" w:rsidR="00943B62" w:rsidRDefault="00943B62" w:rsidP="00943B62">
      <w:pPr>
        <w:pStyle w:val="ListParagraph"/>
        <w:numPr>
          <w:ilvl w:val="0"/>
          <w:numId w:val="9"/>
        </w:numPr>
        <w:spacing w:before="120" w:after="0" w:line="240" w:lineRule="auto"/>
        <w:jc w:val="both"/>
        <w:rPr>
          <w:color w:val="000000"/>
          <w:lang w:val="en-US"/>
        </w:rPr>
      </w:pPr>
      <w:r>
        <w:rPr>
          <w:color w:val="000000"/>
          <w:lang w:val="en-US"/>
        </w:rPr>
        <w:t>Leadership and coordination of all identified activities related to flawless organization of the event;</w:t>
      </w:r>
    </w:p>
    <w:p w14:paraId="20AEAB20" w14:textId="50540976" w:rsidR="004F49D4" w:rsidRDefault="00943B62" w:rsidP="00943B62">
      <w:pPr>
        <w:pStyle w:val="ListParagraph"/>
        <w:numPr>
          <w:ilvl w:val="0"/>
          <w:numId w:val="9"/>
        </w:numPr>
        <w:spacing w:before="120" w:after="0" w:line="240" w:lineRule="auto"/>
        <w:jc w:val="both"/>
        <w:rPr>
          <w:color w:val="000000"/>
          <w:lang w:val="en-US"/>
        </w:rPr>
      </w:pPr>
      <w:r w:rsidRPr="00943B62">
        <w:rPr>
          <w:color w:val="000000"/>
          <w:lang w:val="en-US"/>
        </w:rPr>
        <w:t xml:space="preserve">One expert with at least 3 years of experience and knowledge in organizing </w:t>
      </w:r>
      <w:r>
        <w:rPr>
          <w:color w:val="000000"/>
          <w:lang w:val="en-US"/>
        </w:rPr>
        <w:t xml:space="preserve">of similar </w:t>
      </w:r>
      <w:r w:rsidRPr="00943B62">
        <w:rPr>
          <w:color w:val="000000"/>
          <w:lang w:val="en-US"/>
        </w:rPr>
        <w:t>events</w:t>
      </w:r>
      <w:r>
        <w:rPr>
          <w:color w:val="000000"/>
          <w:lang w:val="en-US"/>
        </w:rPr>
        <w:t>;</w:t>
      </w:r>
    </w:p>
    <w:p w14:paraId="7E8C274C" w14:textId="778AE5AF" w:rsidR="00943B62" w:rsidRDefault="00943B62" w:rsidP="00943B62">
      <w:pPr>
        <w:pStyle w:val="ListParagraph"/>
        <w:numPr>
          <w:ilvl w:val="0"/>
          <w:numId w:val="9"/>
        </w:numPr>
        <w:spacing w:before="120" w:after="0" w:line="240" w:lineRule="auto"/>
        <w:jc w:val="both"/>
        <w:rPr>
          <w:color w:val="000000"/>
          <w:lang w:val="en-US"/>
        </w:rPr>
      </w:pPr>
      <w:r>
        <w:rPr>
          <w:color w:val="000000"/>
          <w:lang w:val="en-US"/>
        </w:rPr>
        <w:t>Facilities and equipment for organizing the Event;</w:t>
      </w:r>
    </w:p>
    <w:p w14:paraId="72D958E3" w14:textId="77777777" w:rsidR="00943B62" w:rsidRPr="00943B62" w:rsidRDefault="00C833F3" w:rsidP="00943B62">
      <w:pPr>
        <w:pStyle w:val="ListParagraph"/>
        <w:numPr>
          <w:ilvl w:val="0"/>
          <w:numId w:val="9"/>
        </w:numPr>
        <w:spacing w:before="120" w:after="0" w:line="240" w:lineRule="auto"/>
        <w:jc w:val="both"/>
        <w:rPr>
          <w:color w:val="000000"/>
          <w:lang w:val="en-US"/>
        </w:rPr>
      </w:pPr>
      <w:r w:rsidRPr="004E0F7D">
        <w:t>Lunch for 25 participants</w:t>
      </w:r>
      <w:r w:rsidR="00943B62">
        <w:t>;</w:t>
      </w:r>
    </w:p>
    <w:p w14:paraId="3CF68E1E" w14:textId="4AAD3BBB" w:rsidR="00C833F3" w:rsidRPr="00943B62" w:rsidRDefault="00C833F3" w:rsidP="00943B62">
      <w:pPr>
        <w:pStyle w:val="ListParagraph"/>
        <w:numPr>
          <w:ilvl w:val="0"/>
          <w:numId w:val="9"/>
        </w:numPr>
        <w:spacing w:before="120" w:after="0" w:line="240" w:lineRule="auto"/>
        <w:jc w:val="both"/>
        <w:rPr>
          <w:color w:val="000000"/>
          <w:lang w:val="en-US"/>
        </w:rPr>
      </w:pPr>
      <w:r w:rsidRPr="004E0F7D">
        <w:t>Coffee and water (1 coffee and 1 water) for 25 participants</w:t>
      </w:r>
      <w:r w:rsidR="00943B62">
        <w:t>.</w:t>
      </w:r>
      <w:r w:rsidRPr="004E0F7D">
        <w:t xml:space="preserve">  </w:t>
      </w:r>
    </w:p>
    <w:p w14:paraId="690D29FD" w14:textId="77777777" w:rsidR="00943B62" w:rsidRDefault="00943B62" w:rsidP="00943B62">
      <w:pPr>
        <w:pStyle w:val="NormalWeb"/>
        <w:spacing w:before="120" w:beforeAutospacing="0" w:after="120" w:afterAutospacing="0"/>
        <w:jc w:val="both"/>
      </w:pPr>
      <w:r>
        <w:rPr>
          <w:rFonts w:ascii="Calibri" w:hAnsi="Calibri" w:cs="Calibri"/>
          <w:b/>
          <w:bCs/>
          <w:i/>
          <w:iCs/>
          <w:color w:val="000000"/>
          <w:sz w:val="22"/>
          <w:szCs w:val="22"/>
        </w:rPr>
        <w:t>Required time frame</w:t>
      </w:r>
    </w:p>
    <w:p w14:paraId="10EED892" w14:textId="38792D9F" w:rsidR="002D13F5" w:rsidRDefault="00943B62" w:rsidP="00DA5C6B">
      <w:pPr>
        <w:pBdr>
          <w:top w:val="nil"/>
          <w:left w:val="nil"/>
          <w:bottom w:val="nil"/>
          <w:right w:val="nil"/>
          <w:between w:val="nil"/>
        </w:pBdr>
        <w:spacing w:before="120" w:after="120"/>
        <w:jc w:val="both"/>
      </w:pPr>
      <w:r w:rsidRPr="00943B62">
        <w:t>(1st quarter in 2024, date should be provided additional),</w:t>
      </w:r>
    </w:p>
    <w:p w14:paraId="1BD8118B" w14:textId="77777777" w:rsidR="00DA5C6B" w:rsidRPr="00DA5C6B" w:rsidRDefault="00DA5C6B" w:rsidP="00DA5C6B">
      <w:pPr>
        <w:pBdr>
          <w:top w:val="nil"/>
          <w:left w:val="nil"/>
          <w:bottom w:val="nil"/>
          <w:right w:val="nil"/>
          <w:between w:val="nil"/>
        </w:pBdr>
        <w:spacing w:before="120" w:after="120"/>
        <w:jc w:val="both"/>
      </w:pPr>
    </w:p>
    <w:p w14:paraId="00B6B86D" w14:textId="77777777" w:rsidR="001D3288" w:rsidRPr="004E0F7D" w:rsidRDefault="00840252">
      <w:pPr>
        <w:numPr>
          <w:ilvl w:val="0"/>
          <w:numId w:val="2"/>
        </w:numPr>
        <w:spacing w:before="120" w:after="120"/>
        <w:jc w:val="both"/>
      </w:pPr>
      <w:r w:rsidRPr="004E0F7D">
        <w:rPr>
          <w:b/>
        </w:rPr>
        <w:t>ADDITIONAL INFORMATION</w:t>
      </w:r>
    </w:p>
    <w:p w14:paraId="7CCDE484" w14:textId="77777777" w:rsidR="001D3288" w:rsidRPr="004E0F7D" w:rsidRDefault="00840252">
      <w:pPr>
        <w:spacing w:before="120" w:after="120"/>
        <w:jc w:val="both"/>
        <w:rPr>
          <w:u w:val="single"/>
        </w:rPr>
      </w:pPr>
      <w:r w:rsidRPr="004E0F7D">
        <w:rPr>
          <w:u w:val="single"/>
        </w:rPr>
        <w:t>The unsuccessful/successful tenderers will be informed of the results of the evaluation procedure.  In this sense the CA shall send a notification to the tenderers with the name of the successful tenderer followed by the mentioning that “all other tenders were not administratively /technically/ financially compliant”</w:t>
      </w:r>
    </w:p>
    <w:p w14:paraId="2D2CA244" w14:textId="77777777" w:rsidR="008F6E71" w:rsidRPr="004E0F7D" w:rsidRDefault="008F6E71">
      <w:pPr>
        <w:spacing w:before="120" w:after="120"/>
        <w:jc w:val="both"/>
        <w:rPr>
          <w:u w:val="single"/>
        </w:rPr>
      </w:pPr>
    </w:p>
    <w:p w14:paraId="01C4A1A1" w14:textId="77777777" w:rsidR="001D3288" w:rsidRPr="004E0F7D" w:rsidRDefault="00840252">
      <w:pPr>
        <w:spacing w:before="120" w:after="120"/>
        <w:jc w:val="both"/>
        <w:rPr>
          <w:u w:val="single"/>
        </w:rPr>
      </w:pPr>
      <w:r w:rsidRPr="004E0F7D">
        <w:rPr>
          <w:u w:val="single"/>
        </w:rPr>
        <w:t>Confidentiality</w:t>
      </w:r>
    </w:p>
    <w:p w14:paraId="6F795E4C" w14:textId="77777777" w:rsidR="001D3288" w:rsidRPr="004E0F7D" w:rsidRDefault="00840252">
      <w:pPr>
        <w:spacing w:before="120" w:after="120" w:line="240" w:lineRule="auto"/>
        <w:jc w:val="both"/>
        <w:sectPr w:rsidR="001D3288" w:rsidRPr="004E0F7D">
          <w:footerReference w:type="default" r:id="rId10"/>
          <w:pgSz w:w="11906" w:h="16838"/>
          <w:pgMar w:top="1440" w:right="1440" w:bottom="1440" w:left="1440" w:header="708" w:footer="708" w:gutter="0"/>
          <w:pgNumType w:start="1"/>
          <w:cols w:space="720"/>
        </w:sectPr>
      </w:pPr>
      <w:r w:rsidRPr="004E0F7D">
        <w:t>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Contracting Authority, the European Commission, the European Anti-Fraud Office and the European Court of Auditors.</w:t>
      </w:r>
    </w:p>
    <w:tbl>
      <w:tblPr>
        <w:tblStyle w:val="4"/>
        <w:tblW w:w="91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6"/>
      </w:tblGrid>
      <w:tr w:rsidR="001D3288" w:rsidRPr="004E0F7D" w14:paraId="7CDFEF5A" w14:textId="77777777">
        <w:trPr>
          <w:trHeight w:val="592"/>
        </w:trPr>
        <w:tc>
          <w:tcPr>
            <w:tcW w:w="9166" w:type="dxa"/>
            <w:shd w:val="clear" w:color="auto" w:fill="FF0000"/>
          </w:tcPr>
          <w:p w14:paraId="551A316C" w14:textId="77777777" w:rsidR="001D3288" w:rsidRPr="004E0F7D" w:rsidRDefault="00840252">
            <w:pPr>
              <w:spacing w:before="120" w:after="120"/>
              <w:jc w:val="center"/>
              <w:rPr>
                <w:color w:val="FFFFFF"/>
              </w:rPr>
            </w:pPr>
            <w:r w:rsidRPr="004E0F7D">
              <w:rPr>
                <w:b/>
                <w:color w:val="FFFFFF"/>
              </w:rPr>
              <w:lastRenderedPageBreak/>
              <w:t xml:space="preserve">NOT TO BE FILED IN BEFORE CONTRACT SIGNING </w:t>
            </w:r>
          </w:p>
          <w:p w14:paraId="68E6E4AF" w14:textId="77777777" w:rsidR="001D3288" w:rsidRPr="004E0F7D" w:rsidRDefault="00840252">
            <w:pPr>
              <w:spacing w:before="120" w:after="120"/>
              <w:jc w:val="center"/>
              <w:rPr>
                <w:color w:val="FFFFFF"/>
              </w:rPr>
            </w:pPr>
            <w:r w:rsidRPr="004E0F7D">
              <w:rPr>
                <w:b/>
                <w:color w:val="FFFFFF"/>
              </w:rPr>
              <w:t>NOT TO BE SUBMITTED WITHIN THE OFFER!!!</w:t>
            </w:r>
          </w:p>
        </w:tc>
      </w:tr>
    </w:tbl>
    <w:p w14:paraId="35EE5179" w14:textId="77777777" w:rsidR="001D3288" w:rsidRPr="004E0F7D" w:rsidRDefault="00840252">
      <w:pPr>
        <w:spacing w:before="120" w:after="120"/>
        <w:jc w:val="both"/>
        <w:rPr>
          <w:u w:val="single"/>
        </w:rPr>
      </w:pPr>
      <w:r w:rsidRPr="004E0F7D">
        <w:rPr>
          <w:b/>
          <w:u w:val="single"/>
        </w:rPr>
        <w:t>FORMAT OF THE CONTRACT BETWEEN THE CONTRACTOR AND THE CONTRACTING AUTHORITY</w:t>
      </w:r>
    </w:p>
    <w:p w14:paraId="12B85984" w14:textId="77777777" w:rsidR="001D3288" w:rsidRPr="004E0F7D" w:rsidRDefault="00840252">
      <w:pPr>
        <w:spacing w:before="120" w:after="120"/>
        <w:jc w:val="both"/>
      </w:pPr>
      <w:r w:rsidRPr="004E0F7D">
        <w:rPr>
          <w:b/>
        </w:rPr>
        <w:t xml:space="preserve">CONTRACT TITLE: </w:t>
      </w:r>
      <w:r w:rsidRPr="004E0F7D">
        <w:t>title of the contract</w:t>
      </w:r>
    </w:p>
    <w:p w14:paraId="454EC62A" w14:textId="77777777" w:rsidR="001D3288" w:rsidRPr="004E0F7D" w:rsidRDefault="00840252">
      <w:pPr>
        <w:spacing w:before="120" w:after="120"/>
        <w:jc w:val="both"/>
      </w:pPr>
      <w:r w:rsidRPr="004E0F7D">
        <w:rPr>
          <w:b/>
        </w:rPr>
        <w:t xml:space="preserve">REF: </w:t>
      </w:r>
      <w:r w:rsidRPr="004E0F7D">
        <w:t>reference number</w:t>
      </w:r>
    </w:p>
    <w:p w14:paraId="7A150F59" w14:textId="77777777" w:rsidR="001D3288" w:rsidRPr="004E0F7D" w:rsidRDefault="00840252">
      <w:pPr>
        <w:spacing w:before="120" w:after="120"/>
        <w:jc w:val="both"/>
      </w:pPr>
      <w:r w:rsidRPr="004E0F7D">
        <w:rPr>
          <w:b/>
        </w:rPr>
        <w:t>Concluded between:</w:t>
      </w:r>
    </w:p>
    <w:p w14:paraId="14FABE39" w14:textId="43ED9139" w:rsidR="001D3288" w:rsidRPr="004E0F7D" w:rsidRDefault="00DE6BBE">
      <w:pPr>
        <w:spacing w:before="120" w:after="120"/>
        <w:ind w:left="708"/>
        <w:jc w:val="both"/>
      </w:pPr>
      <w:proofErr w:type="spellStart"/>
      <w:r>
        <w:t>Center</w:t>
      </w:r>
      <w:proofErr w:type="spellEnd"/>
      <w:r>
        <w:t xml:space="preserve"> for Development of the Skopje planning region</w:t>
      </w:r>
    </w:p>
    <w:p w14:paraId="5C57BAFC" w14:textId="77777777" w:rsidR="00DE6BBE" w:rsidRPr="00DE6BBE" w:rsidRDefault="00DE6BBE" w:rsidP="00DE6BBE">
      <w:pPr>
        <w:spacing w:before="120" w:after="120"/>
        <w:ind w:left="708"/>
        <w:jc w:val="both"/>
        <w:rPr>
          <w:i/>
        </w:rPr>
      </w:pPr>
      <w:proofErr w:type="spellStart"/>
      <w:r w:rsidRPr="00DE6BBE">
        <w:rPr>
          <w:i/>
        </w:rPr>
        <w:t>Dimitrije</w:t>
      </w:r>
      <w:proofErr w:type="spellEnd"/>
      <w:r w:rsidRPr="00DE6BBE">
        <w:rPr>
          <w:i/>
        </w:rPr>
        <w:t xml:space="preserve"> </w:t>
      </w:r>
      <w:proofErr w:type="spellStart"/>
      <w:r w:rsidRPr="00DE6BBE">
        <w:rPr>
          <w:i/>
        </w:rPr>
        <w:t>Cupovski</w:t>
      </w:r>
      <w:proofErr w:type="spellEnd"/>
      <w:r w:rsidRPr="00DE6BBE">
        <w:rPr>
          <w:i/>
        </w:rPr>
        <w:t xml:space="preserve"> </w:t>
      </w:r>
      <w:proofErr w:type="spellStart"/>
      <w:r w:rsidRPr="00DE6BBE">
        <w:rPr>
          <w:i/>
        </w:rPr>
        <w:t>Str</w:t>
      </w:r>
      <w:proofErr w:type="spellEnd"/>
      <w:r w:rsidRPr="00DE6BBE">
        <w:rPr>
          <w:i/>
        </w:rPr>
        <w:t xml:space="preserve">, No. 13 Chamber of Commerce, 1st floor, </w:t>
      </w:r>
    </w:p>
    <w:p w14:paraId="2CAD2CC4" w14:textId="77777777" w:rsidR="00DE6BBE" w:rsidRPr="00DE6BBE" w:rsidRDefault="00DE6BBE" w:rsidP="00DE6BBE">
      <w:pPr>
        <w:spacing w:before="120" w:after="120"/>
        <w:ind w:left="708"/>
        <w:jc w:val="both"/>
        <w:rPr>
          <w:i/>
        </w:rPr>
      </w:pPr>
      <w:r w:rsidRPr="00DE6BBE">
        <w:rPr>
          <w:i/>
        </w:rPr>
        <w:t xml:space="preserve">1000 Skopje, </w:t>
      </w:r>
    </w:p>
    <w:p w14:paraId="743578F2" w14:textId="7C075E6E" w:rsidR="001D3288" w:rsidRPr="004E0F7D" w:rsidRDefault="00DE6BBE" w:rsidP="00DE6BBE">
      <w:pPr>
        <w:spacing w:before="120" w:after="120"/>
        <w:ind w:left="708"/>
        <w:jc w:val="both"/>
      </w:pPr>
      <w:r w:rsidRPr="00DE6BBE">
        <w:rPr>
          <w:i/>
        </w:rPr>
        <w:t xml:space="preserve">North Macedonia </w:t>
      </w:r>
      <w:r w:rsidR="00840252" w:rsidRPr="004E0F7D">
        <w:t>(Contracting Authority)</w:t>
      </w:r>
    </w:p>
    <w:p w14:paraId="426DE4CF" w14:textId="77777777" w:rsidR="001D3288" w:rsidRPr="004E0F7D" w:rsidRDefault="00840252">
      <w:pPr>
        <w:spacing w:before="120" w:after="120"/>
        <w:jc w:val="both"/>
      </w:pPr>
      <w:r w:rsidRPr="004E0F7D">
        <w:t>AND</w:t>
      </w:r>
    </w:p>
    <w:p w14:paraId="0CEFADA6" w14:textId="77777777" w:rsidR="001D3288" w:rsidRPr="004E0F7D" w:rsidRDefault="00840252">
      <w:pPr>
        <w:spacing w:before="120" w:after="120"/>
        <w:ind w:left="708"/>
        <w:jc w:val="both"/>
      </w:pPr>
      <w:r w:rsidRPr="004E0F7D">
        <w:t>&lt;</w:t>
      </w:r>
      <w:r w:rsidRPr="004E0F7D">
        <w:rPr>
          <w:i/>
        </w:rPr>
        <w:t>Title&gt;</w:t>
      </w:r>
    </w:p>
    <w:p w14:paraId="61E5619D" w14:textId="77777777" w:rsidR="001D3288" w:rsidRPr="004E0F7D" w:rsidRDefault="00840252">
      <w:pPr>
        <w:spacing w:before="120" w:after="120"/>
        <w:ind w:left="708"/>
        <w:jc w:val="both"/>
      </w:pPr>
      <w:r w:rsidRPr="004E0F7D">
        <w:rPr>
          <w:i/>
        </w:rPr>
        <w:t>&lt;Address of the contractor&gt;</w:t>
      </w:r>
    </w:p>
    <w:p w14:paraId="37DEB999" w14:textId="77777777" w:rsidR="001D3288" w:rsidRPr="004E0F7D" w:rsidRDefault="00840252">
      <w:pPr>
        <w:spacing w:before="120" w:after="120"/>
        <w:ind w:left="708"/>
        <w:jc w:val="both"/>
      </w:pPr>
      <w:r w:rsidRPr="004E0F7D">
        <w:rPr>
          <w:i/>
        </w:rPr>
        <w:t>&lt;Official registration number/VAT number</w:t>
      </w:r>
      <w:r w:rsidRPr="004E0F7D">
        <w:rPr>
          <w:i/>
          <w:vertAlign w:val="superscript"/>
        </w:rPr>
        <w:footnoteReference w:id="1"/>
      </w:r>
      <w:r w:rsidRPr="004E0F7D">
        <w:rPr>
          <w:i/>
        </w:rPr>
        <w:t>&gt;</w:t>
      </w:r>
    </w:p>
    <w:p w14:paraId="7682FC31" w14:textId="77777777" w:rsidR="001D3288" w:rsidRPr="004E0F7D" w:rsidRDefault="00840252">
      <w:pPr>
        <w:spacing w:before="120" w:after="120"/>
        <w:ind w:left="708"/>
        <w:jc w:val="both"/>
      </w:pPr>
      <w:r w:rsidRPr="004E0F7D">
        <w:t>(Contractor)</w:t>
      </w:r>
    </w:p>
    <w:p w14:paraId="1A11ED4C" w14:textId="77777777" w:rsidR="001D3288" w:rsidRPr="004E0F7D" w:rsidRDefault="00840252">
      <w:pPr>
        <w:spacing w:before="120" w:after="120"/>
        <w:jc w:val="center"/>
      </w:pPr>
      <w:r w:rsidRPr="004E0F7D">
        <w:rPr>
          <w:b/>
        </w:rPr>
        <w:t>Article 1: Subject of the contract</w:t>
      </w:r>
    </w:p>
    <w:p w14:paraId="3CC93C13" w14:textId="77777777" w:rsidR="001D3288" w:rsidRPr="004E0F7D" w:rsidRDefault="00840252">
      <w:pPr>
        <w:spacing w:before="120" w:after="120"/>
        <w:jc w:val="both"/>
      </w:pPr>
      <w:r w:rsidRPr="004E0F7D">
        <w:t>The subject of the contract is the &lt;</w:t>
      </w:r>
      <w:r w:rsidRPr="004E0F7D">
        <w:rPr>
          <w:i/>
        </w:rPr>
        <w:t>service</w:t>
      </w:r>
      <w:r w:rsidRPr="004E0F7D">
        <w:t>&gt;as indicated in the contractor’s offer – ‘’Part B: Format of offer to be provided by the tenderer’’</w:t>
      </w:r>
    </w:p>
    <w:p w14:paraId="0F1278FA" w14:textId="77777777" w:rsidR="001D3288" w:rsidRPr="004E0F7D" w:rsidRDefault="00840252">
      <w:pPr>
        <w:spacing w:before="120" w:after="120"/>
        <w:jc w:val="center"/>
      </w:pPr>
      <w:r w:rsidRPr="004E0F7D">
        <w:rPr>
          <w:b/>
        </w:rPr>
        <w:t>Article 2: Contract value</w:t>
      </w:r>
    </w:p>
    <w:p w14:paraId="52B7BAA7" w14:textId="45990328" w:rsidR="001D3288" w:rsidRPr="004E0F7D" w:rsidRDefault="00840252">
      <w:pPr>
        <w:spacing w:before="120" w:after="120"/>
        <w:jc w:val="both"/>
      </w:pPr>
      <w:r w:rsidRPr="004E0F7D">
        <w:t>The total contract value for implementation of services indicated in the Article 1 is: &lt;</w:t>
      </w:r>
      <w:r w:rsidR="003F78FF" w:rsidRPr="004E0F7D">
        <w:t>XXX EUR/MKD</w:t>
      </w:r>
      <w:r w:rsidRPr="004E0F7D">
        <w:t>&gt;</w:t>
      </w:r>
      <w:r w:rsidRPr="004E0F7D">
        <w:rPr>
          <w:color w:val="008000"/>
        </w:rPr>
        <w:t xml:space="preserve">, </w:t>
      </w:r>
      <w:r w:rsidRPr="004E0F7D">
        <w:t>(VAT excluded)</w:t>
      </w:r>
      <w:r w:rsidRPr="004E0F7D">
        <w:rPr>
          <w:vertAlign w:val="superscript"/>
        </w:rPr>
        <w:footnoteReference w:id="2"/>
      </w:r>
      <w:r w:rsidRPr="004E0F7D">
        <w:t>.</w:t>
      </w:r>
    </w:p>
    <w:p w14:paraId="6D807C78" w14:textId="77777777" w:rsidR="001D3288" w:rsidRPr="004E0F7D" w:rsidRDefault="00840252">
      <w:pPr>
        <w:spacing w:before="120" w:after="120"/>
        <w:jc w:val="center"/>
      </w:pPr>
      <w:r w:rsidRPr="004E0F7D">
        <w:rPr>
          <w:b/>
        </w:rPr>
        <w:t>Article 3: Contracting documents</w:t>
      </w:r>
    </w:p>
    <w:p w14:paraId="753405B2" w14:textId="77777777" w:rsidR="001D3288" w:rsidRPr="004E0F7D" w:rsidRDefault="00840252">
      <w:pPr>
        <w:spacing w:before="120" w:after="120"/>
        <w:jc w:val="both"/>
      </w:pPr>
      <w:r w:rsidRPr="004E0F7D">
        <w:t>The documents which form the part of this contract are (by the order of precedence):</w:t>
      </w:r>
    </w:p>
    <w:p w14:paraId="67CB727A" w14:textId="77777777" w:rsidR="001D3288" w:rsidRPr="004E0F7D" w:rsidRDefault="00840252">
      <w:pPr>
        <w:numPr>
          <w:ilvl w:val="0"/>
          <w:numId w:val="1"/>
        </w:numPr>
        <w:spacing w:before="120" w:after="120"/>
        <w:jc w:val="both"/>
      </w:pPr>
      <w:r w:rsidRPr="004E0F7D">
        <w:t>Contract agreement</w:t>
      </w:r>
    </w:p>
    <w:p w14:paraId="02F3930F" w14:textId="77777777" w:rsidR="001D3288" w:rsidRPr="004E0F7D" w:rsidRDefault="00840252">
      <w:pPr>
        <w:numPr>
          <w:ilvl w:val="0"/>
          <w:numId w:val="1"/>
        </w:numPr>
        <w:spacing w:before="120" w:after="120"/>
        <w:jc w:val="both"/>
      </w:pPr>
      <w:r w:rsidRPr="004E0F7D">
        <w:t>Contractor’s offer as provided in the tendering phase – ‘’Part B: Format of offer to be provided by the tenderer’’</w:t>
      </w:r>
    </w:p>
    <w:p w14:paraId="555D46AB" w14:textId="77777777" w:rsidR="001D3288" w:rsidRPr="004E0F7D" w:rsidRDefault="00840252">
      <w:pPr>
        <w:numPr>
          <w:ilvl w:val="0"/>
          <w:numId w:val="1"/>
        </w:numPr>
        <w:spacing w:before="120" w:after="120"/>
        <w:jc w:val="both"/>
      </w:pPr>
      <w:r w:rsidRPr="004E0F7D">
        <w:t>Contractor’s financial offer – “Part C:Format of financial offer”</w:t>
      </w:r>
    </w:p>
    <w:p w14:paraId="766CEC01" w14:textId="77777777" w:rsidR="001D3288" w:rsidRPr="004E0F7D" w:rsidRDefault="00840252">
      <w:pPr>
        <w:numPr>
          <w:ilvl w:val="0"/>
          <w:numId w:val="1"/>
        </w:numPr>
        <w:spacing w:before="120" w:after="120"/>
        <w:jc w:val="both"/>
      </w:pPr>
      <w:r w:rsidRPr="004E0F7D">
        <w:t>Any other supporting documentation if applicable (* - in case of asking for registration of company or other information)</w:t>
      </w:r>
    </w:p>
    <w:p w14:paraId="4BA6EA0F" w14:textId="77777777" w:rsidR="001D3288" w:rsidRPr="004E0F7D" w:rsidRDefault="00840252">
      <w:pPr>
        <w:spacing w:before="120" w:after="120"/>
        <w:jc w:val="both"/>
      </w:pPr>
      <w:r w:rsidRPr="004E0F7D">
        <w:lastRenderedPageBreak/>
        <w:t xml:space="preserve">For any issues not defined in this contract agreement the rules of General conditions will be applied </w:t>
      </w:r>
    </w:p>
    <w:tbl>
      <w:tblPr>
        <w:tblStyle w:val="3"/>
        <w:tblW w:w="8867" w:type="dxa"/>
        <w:jc w:val="center"/>
        <w:tblBorders>
          <w:top w:val="single" w:sz="6" w:space="0" w:color="AAAAAA"/>
          <w:left w:val="single" w:sz="6" w:space="0" w:color="AAAAAA"/>
          <w:bottom w:val="single" w:sz="6" w:space="0" w:color="AAAAAA"/>
          <w:right w:val="single" w:sz="6" w:space="0" w:color="AAAAAA"/>
          <w:insideH w:val="nil"/>
          <w:insideV w:val="nil"/>
        </w:tblBorders>
        <w:tblLayout w:type="fixed"/>
        <w:tblLook w:val="0000" w:firstRow="0" w:lastRow="0" w:firstColumn="0" w:lastColumn="0" w:noHBand="0" w:noVBand="0"/>
      </w:tblPr>
      <w:tblGrid>
        <w:gridCol w:w="647"/>
        <w:gridCol w:w="4661"/>
        <w:gridCol w:w="3559"/>
      </w:tblGrid>
      <w:tr w:rsidR="001D3288" w:rsidRPr="004E0F7D" w14:paraId="557C0F2E" w14:textId="77777777">
        <w:trPr>
          <w:jc w:val="center"/>
        </w:trPr>
        <w:tc>
          <w:tcPr>
            <w:tcW w:w="647" w:type="dxa"/>
            <w:tcBorders>
              <w:top w:val="single" w:sz="6" w:space="0" w:color="000000"/>
              <w:left w:val="single" w:sz="6" w:space="0" w:color="000000"/>
              <w:bottom w:val="single" w:sz="6" w:space="0" w:color="000000"/>
              <w:right w:val="single" w:sz="6" w:space="0" w:color="000000"/>
            </w:tcBorders>
            <w:shd w:val="clear" w:color="auto" w:fill="F8F8F8"/>
            <w:tcMar>
              <w:top w:w="150" w:type="dxa"/>
              <w:left w:w="150" w:type="dxa"/>
              <w:bottom w:w="150" w:type="dxa"/>
              <w:right w:w="150" w:type="dxa"/>
            </w:tcMar>
            <w:vAlign w:val="center"/>
          </w:tcPr>
          <w:p w14:paraId="5D6E197D" w14:textId="77777777" w:rsidR="001D3288" w:rsidRPr="004E0F7D" w:rsidRDefault="00840252">
            <w:pPr>
              <w:spacing w:before="120" w:after="120" w:line="240" w:lineRule="auto"/>
              <w:jc w:val="center"/>
              <w:rPr>
                <w:color w:val="444444"/>
              </w:rPr>
            </w:pPr>
            <w:r w:rsidRPr="004E0F7D">
              <w:rPr>
                <w:color w:val="444444"/>
              </w:rPr>
              <w:t>b8d</w:t>
            </w:r>
          </w:p>
        </w:tc>
        <w:tc>
          <w:tcPr>
            <w:tcW w:w="4661" w:type="dxa"/>
            <w:tcBorders>
              <w:top w:val="single" w:sz="6" w:space="0" w:color="000000"/>
              <w:left w:val="single" w:sz="6" w:space="0" w:color="000000"/>
              <w:bottom w:val="single" w:sz="6" w:space="0" w:color="000000"/>
              <w:right w:val="single" w:sz="6" w:space="0" w:color="000000"/>
            </w:tcBorders>
            <w:shd w:val="clear" w:color="auto" w:fill="F8F8F8"/>
            <w:tcMar>
              <w:top w:w="150" w:type="dxa"/>
              <w:left w:w="150" w:type="dxa"/>
              <w:bottom w:w="150" w:type="dxa"/>
              <w:right w:w="150" w:type="dxa"/>
            </w:tcMar>
            <w:vAlign w:val="center"/>
          </w:tcPr>
          <w:p w14:paraId="63D4BAA8" w14:textId="77777777" w:rsidR="001D3288" w:rsidRPr="004E0F7D" w:rsidRDefault="00840252">
            <w:pPr>
              <w:spacing w:before="120" w:after="120" w:line="240" w:lineRule="auto"/>
              <w:jc w:val="center"/>
              <w:rPr>
                <w:color w:val="444444"/>
              </w:rPr>
            </w:pPr>
            <w:r w:rsidRPr="004E0F7D">
              <w:rPr>
                <w:color w:val="444444"/>
              </w:rPr>
              <w:t>Draft contract : General conditions (Annex I)</w:t>
            </w:r>
          </w:p>
        </w:tc>
        <w:tc>
          <w:tcPr>
            <w:tcW w:w="3559" w:type="dxa"/>
            <w:tcBorders>
              <w:top w:val="single" w:sz="6" w:space="0" w:color="000000"/>
              <w:left w:val="single" w:sz="6" w:space="0" w:color="000000"/>
              <w:bottom w:val="single" w:sz="6" w:space="0" w:color="000000"/>
              <w:right w:val="single" w:sz="6" w:space="0" w:color="000000"/>
            </w:tcBorders>
            <w:shd w:val="clear" w:color="auto" w:fill="F8F8F8"/>
            <w:tcMar>
              <w:top w:w="150" w:type="dxa"/>
              <w:left w:w="150" w:type="dxa"/>
              <w:bottom w:w="150" w:type="dxa"/>
              <w:right w:w="150" w:type="dxa"/>
            </w:tcMar>
            <w:vAlign w:val="center"/>
          </w:tcPr>
          <w:p w14:paraId="7309AE99" w14:textId="77777777" w:rsidR="001D3288" w:rsidRPr="004E0F7D" w:rsidRDefault="001D3288">
            <w:pPr>
              <w:spacing w:before="120" w:after="120" w:line="240" w:lineRule="auto"/>
              <w:jc w:val="center"/>
              <w:rPr>
                <w:color w:val="444444"/>
              </w:rPr>
            </w:pPr>
          </w:p>
        </w:tc>
      </w:tr>
    </w:tbl>
    <w:p w14:paraId="135F2B42" w14:textId="77777777" w:rsidR="001D3288" w:rsidRPr="004E0F7D" w:rsidRDefault="006365E2">
      <w:pPr>
        <w:spacing w:before="120" w:after="120"/>
        <w:jc w:val="center"/>
      </w:pPr>
      <w:hyperlink r:id="rId11">
        <w:r w:rsidR="00840252" w:rsidRPr="004E0F7D">
          <w:rPr>
            <w:color w:val="0000FF"/>
            <w:u w:val="single"/>
          </w:rPr>
          <w:t>https://wikis.ec.europa.eu/display/ExactExternalWiki/ePRAG</w:t>
        </w:r>
      </w:hyperlink>
      <w:r w:rsidR="00840252" w:rsidRPr="004E0F7D">
        <w:t xml:space="preserve"> PRAG 2021.0</w:t>
      </w:r>
    </w:p>
    <w:p w14:paraId="450B4AC2" w14:textId="77777777" w:rsidR="001D3288" w:rsidRPr="004E0F7D" w:rsidRDefault="00840252">
      <w:pPr>
        <w:spacing w:before="120" w:after="120"/>
        <w:jc w:val="center"/>
      </w:pPr>
      <w:r w:rsidRPr="004E0F7D">
        <w:rPr>
          <w:b/>
        </w:rPr>
        <w:t>Article 4: Deliveries and payments</w:t>
      </w:r>
    </w:p>
    <w:p w14:paraId="5D3FCEC4" w14:textId="77777777" w:rsidR="001D3288" w:rsidRPr="004E0F7D" w:rsidRDefault="00840252">
      <w:pPr>
        <w:spacing w:before="120" w:after="120"/>
        <w:jc w:val="both"/>
      </w:pPr>
      <w:r w:rsidRPr="004E0F7D">
        <w:t xml:space="preserve">The contractor will deliver without reservation the services indicated in the contractor’s offer ‘’Part B: Format of offer to be provided by the tenderer’’. The deliveries will be implemented within the indicated dates. </w:t>
      </w:r>
    </w:p>
    <w:p w14:paraId="73EC0A52" w14:textId="0DBD6770" w:rsidR="001D3288" w:rsidRPr="004E0F7D" w:rsidRDefault="00840252">
      <w:pPr>
        <w:spacing w:before="120" w:after="120"/>
        <w:jc w:val="both"/>
      </w:pPr>
      <w:r w:rsidRPr="004E0F7D">
        <w:t>The contracting authority will pay to the contractor for the services in the amount indicated in the Article 2 of this contract document.</w:t>
      </w:r>
    </w:p>
    <w:p w14:paraId="0591DFCE" w14:textId="77777777" w:rsidR="00A47587" w:rsidRPr="004E0F7D" w:rsidRDefault="00A47587" w:rsidP="00A47587">
      <w:pPr>
        <w:spacing w:before="120" w:after="120"/>
        <w:jc w:val="both"/>
      </w:pPr>
      <w:r w:rsidRPr="004E0F7D">
        <w:t xml:space="preserve">The payment for the services will be carried out in MKD </w:t>
      </w:r>
      <w:proofErr w:type="spellStart"/>
      <w:r w:rsidRPr="004E0F7D">
        <w:t>denars</w:t>
      </w:r>
      <w:proofErr w:type="spellEnd"/>
      <w:r w:rsidRPr="004E0F7D">
        <w:t xml:space="preserve"> against the value, taking into account the exchange rate of the euro from 03.03.2023, where 1euro = 61,69 </w:t>
      </w:r>
      <w:proofErr w:type="spellStart"/>
      <w:r w:rsidRPr="004E0F7D">
        <w:t>mkd</w:t>
      </w:r>
      <w:proofErr w:type="spellEnd"/>
      <w:r w:rsidRPr="004E0F7D">
        <w:t xml:space="preserve"> </w:t>
      </w:r>
      <w:proofErr w:type="spellStart"/>
      <w:r w:rsidRPr="004E0F7D">
        <w:t>denars</w:t>
      </w:r>
      <w:proofErr w:type="spellEnd"/>
      <w:r w:rsidRPr="004E0F7D">
        <w:t>, the date of signing the contract for the project “Opportunity4you” with the contracting authority of the EU</w:t>
      </w:r>
    </w:p>
    <w:p w14:paraId="4154D2D1" w14:textId="1DE8D21D" w:rsidR="001D3288" w:rsidRPr="004E0F7D" w:rsidRDefault="00A47587">
      <w:pPr>
        <w:spacing w:before="120" w:after="120"/>
        <w:jc w:val="both"/>
      </w:pPr>
      <w:r w:rsidRPr="004E0F7D">
        <w:t>Payment for the performed services will be without VAT, in accordance with the Rulebook on the manner of implementing the tax exemption from paying value added tax on sales of goods and services intended for the implementation of a project that is financed with funds obtained on the basis of a donation agreement concluded between the Republic of Macedonia and a foreign donor in which provided that no taxes will be paid with the received funds</w:t>
      </w:r>
      <w:r w:rsidR="003F78FF" w:rsidRPr="004E0F7D">
        <w:t xml:space="preserve">. </w:t>
      </w:r>
      <w:r w:rsidR="00840252" w:rsidRPr="004E0F7D">
        <w:t>In case the contract is concluded in EUR, and payments are made in NC, applicable exchange rate must be In</w:t>
      </w:r>
      <w:r w:rsidR="003F78FF" w:rsidRPr="004E0F7D">
        <w:t xml:space="preserve"> </w:t>
      </w:r>
      <w:r w:rsidR="00840252" w:rsidRPr="004E0F7D">
        <w:t>Euro exchange rate for the month of the issuing of invoice or pre-invoice in case of VAT exemption.</w:t>
      </w:r>
    </w:p>
    <w:p w14:paraId="6E286C79" w14:textId="77777777" w:rsidR="001D3288" w:rsidRPr="004E0F7D" w:rsidRDefault="00840252">
      <w:pPr>
        <w:spacing w:before="120" w:after="120"/>
        <w:jc w:val="both"/>
      </w:pPr>
      <w:r w:rsidRPr="004E0F7D">
        <w:t>The payments will be issued by the following time schedule.</w:t>
      </w:r>
    </w:p>
    <w:tbl>
      <w:tblPr>
        <w:tblStyle w:val="2"/>
        <w:tblpPr w:leftFromText="180" w:rightFromText="180" w:vertAnchor="text" w:tblpX="108" w:tblpY="1"/>
        <w:tblW w:w="9018"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1728"/>
        <w:gridCol w:w="4509"/>
        <w:gridCol w:w="2781"/>
      </w:tblGrid>
      <w:tr w:rsidR="001D3288" w:rsidRPr="004E0F7D" w14:paraId="77E2D1E3" w14:textId="77777777">
        <w:trPr>
          <w:cantSplit/>
          <w:trHeight w:val="345"/>
        </w:trPr>
        <w:tc>
          <w:tcPr>
            <w:tcW w:w="1728" w:type="dxa"/>
            <w:tcBorders>
              <w:top w:val="single" w:sz="4" w:space="0" w:color="000000"/>
            </w:tcBorders>
            <w:vAlign w:val="center"/>
          </w:tcPr>
          <w:p w14:paraId="1FD641EA" w14:textId="77777777" w:rsidR="001D3288" w:rsidRPr="004E0F7D" w:rsidRDefault="00840252">
            <w:pPr>
              <w:keepNext/>
              <w:spacing w:before="120" w:after="120" w:line="240" w:lineRule="auto"/>
              <w:jc w:val="center"/>
            </w:pPr>
            <w:r w:rsidRPr="004E0F7D">
              <w:rPr>
                <w:b/>
              </w:rPr>
              <w:t>Day/Month</w:t>
            </w:r>
          </w:p>
        </w:tc>
        <w:tc>
          <w:tcPr>
            <w:tcW w:w="4509" w:type="dxa"/>
            <w:tcBorders>
              <w:top w:val="single" w:sz="4" w:space="0" w:color="000000"/>
            </w:tcBorders>
            <w:vAlign w:val="center"/>
          </w:tcPr>
          <w:p w14:paraId="79AB6D78" w14:textId="77777777" w:rsidR="001D3288" w:rsidRPr="004E0F7D" w:rsidRDefault="001D3288">
            <w:pPr>
              <w:keepNext/>
              <w:spacing w:before="120" w:after="120" w:line="240" w:lineRule="auto"/>
              <w:jc w:val="center"/>
            </w:pPr>
          </w:p>
        </w:tc>
        <w:tc>
          <w:tcPr>
            <w:tcW w:w="2781" w:type="dxa"/>
            <w:tcBorders>
              <w:top w:val="single" w:sz="4" w:space="0" w:color="000000"/>
            </w:tcBorders>
            <w:vAlign w:val="center"/>
          </w:tcPr>
          <w:p w14:paraId="40938F07" w14:textId="557599B4" w:rsidR="001D3288" w:rsidRPr="004E0F7D" w:rsidRDefault="00840252">
            <w:pPr>
              <w:keepNext/>
              <w:spacing w:before="120" w:after="120" w:line="240" w:lineRule="auto"/>
              <w:jc w:val="center"/>
            </w:pPr>
            <w:r w:rsidRPr="004E0F7D">
              <w:rPr>
                <w:b/>
              </w:rPr>
              <w:t>&lt;EUR/</w:t>
            </w:r>
            <w:r w:rsidR="00324CF8" w:rsidRPr="004E0F7D">
              <w:rPr>
                <w:b/>
              </w:rPr>
              <w:t>MKD</w:t>
            </w:r>
            <w:r w:rsidRPr="004E0F7D">
              <w:rPr>
                <w:b/>
              </w:rPr>
              <w:t>&gt;</w:t>
            </w:r>
          </w:p>
        </w:tc>
      </w:tr>
      <w:tr w:rsidR="001D3288" w:rsidRPr="004E0F7D" w14:paraId="540B0152" w14:textId="77777777">
        <w:trPr>
          <w:cantSplit/>
          <w:trHeight w:val="809"/>
        </w:trPr>
        <w:tc>
          <w:tcPr>
            <w:tcW w:w="1728" w:type="dxa"/>
            <w:tcBorders>
              <w:bottom w:val="nil"/>
            </w:tcBorders>
            <w:vAlign w:val="center"/>
          </w:tcPr>
          <w:p w14:paraId="0F3755E5" w14:textId="77777777" w:rsidR="001D3288" w:rsidRPr="004E0F7D" w:rsidRDefault="00840252">
            <w:pPr>
              <w:spacing w:before="120" w:after="120" w:line="240" w:lineRule="auto"/>
              <w:jc w:val="center"/>
            </w:pPr>
            <w:r w:rsidRPr="004E0F7D">
              <w:t>&lt; Day / Month &gt;</w:t>
            </w:r>
          </w:p>
        </w:tc>
        <w:tc>
          <w:tcPr>
            <w:tcW w:w="4509" w:type="dxa"/>
            <w:tcBorders>
              <w:bottom w:val="nil"/>
            </w:tcBorders>
            <w:vAlign w:val="center"/>
          </w:tcPr>
          <w:p w14:paraId="58E6DA5A" w14:textId="7EB562D1" w:rsidR="001D3288" w:rsidRPr="004E0F7D" w:rsidRDefault="00324CF8">
            <w:pPr>
              <w:spacing w:before="120" w:after="120" w:line="240" w:lineRule="auto"/>
              <w:jc w:val="center"/>
              <w:rPr>
                <w:strike/>
              </w:rPr>
            </w:pPr>
            <w:r w:rsidRPr="004E0F7D">
              <w:t xml:space="preserve">Payment after completion of the contract </w:t>
            </w:r>
          </w:p>
        </w:tc>
        <w:tc>
          <w:tcPr>
            <w:tcW w:w="2781" w:type="dxa"/>
            <w:tcBorders>
              <w:bottom w:val="nil"/>
            </w:tcBorders>
            <w:vAlign w:val="center"/>
          </w:tcPr>
          <w:p w14:paraId="2B539653" w14:textId="1B9682E8" w:rsidR="001D3288" w:rsidRPr="004E0F7D" w:rsidRDefault="00840252">
            <w:pPr>
              <w:spacing w:before="120" w:after="120" w:line="240" w:lineRule="auto"/>
              <w:jc w:val="center"/>
            </w:pPr>
            <w:r w:rsidRPr="004E0F7D">
              <w:t xml:space="preserve">&lt; </w:t>
            </w:r>
            <w:r w:rsidR="00324CF8" w:rsidRPr="004E0F7D">
              <w:t>100</w:t>
            </w:r>
            <w:r w:rsidRPr="004E0F7D">
              <w:t>% of the contract value / Absolute amount&gt;</w:t>
            </w:r>
          </w:p>
          <w:p w14:paraId="40BAA9A5" w14:textId="77777777" w:rsidR="001D3288" w:rsidRPr="004E0F7D" w:rsidRDefault="001D3288">
            <w:pPr>
              <w:spacing w:before="120" w:after="120" w:line="240" w:lineRule="auto"/>
              <w:jc w:val="center"/>
            </w:pPr>
          </w:p>
        </w:tc>
      </w:tr>
      <w:tr w:rsidR="001D3288" w:rsidRPr="004E0F7D" w14:paraId="5801CA0B" w14:textId="77777777">
        <w:trPr>
          <w:cantSplit/>
          <w:trHeight w:val="233"/>
        </w:trPr>
        <w:tc>
          <w:tcPr>
            <w:tcW w:w="1728" w:type="dxa"/>
            <w:tcBorders>
              <w:bottom w:val="single" w:sz="4" w:space="0" w:color="000000"/>
            </w:tcBorders>
            <w:shd w:val="clear" w:color="auto" w:fill="E6E6E6"/>
            <w:vAlign w:val="center"/>
          </w:tcPr>
          <w:p w14:paraId="453E9396" w14:textId="77777777" w:rsidR="001D3288" w:rsidRPr="004E0F7D" w:rsidRDefault="001D3288">
            <w:pPr>
              <w:spacing w:before="120" w:after="120" w:line="240" w:lineRule="auto"/>
              <w:jc w:val="center"/>
            </w:pPr>
          </w:p>
        </w:tc>
        <w:tc>
          <w:tcPr>
            <w:tcW w:w="4509" w:type="dxa"/>
            <w:tcBorders>
              <w:bottom w:val="single" w:sz="4" w:space="0" w:color="000000"/>
            </w:tcBorders>
            <w:shd w:val="clear" w:color="auto" w:fill="E6E6E6"/>
            <w:vAlign w:val="center"/>
          </w:tcPr>
          <w:p w14:paraId="0CB0B172" w14:textId="77777777" w:rsidR="001D3288" w:rsidRPr="004E0F7D" w:rsidRDefault="00840252">
            <w:pPr>
              <w:spacing w:before="120" w:after="120" w:line="240" w:lineRule="auto"/>
              <w:jc w:val="center"/>
            </w:pPr>
            <w:r w:rsidRPr="004E0F7D">
              <w:rPr>
                <w:b/>
              </w:rPr>
              <w:t>Total</w:t>
            </w:r>
          </w:p>
        </w:tc>
        <w:tc>
          <w:tcPr>
            <w:tcW w:w="2781" w:type="dxa"/>
            <w:tcBorders>
              <w:bottom w:val="single" w:sz="4" w:space="0" w:color="000000"/>
            </w:tcBorders>
            <w:shd w:val="clear" w:color="auto" w:fill="E6E6E6"/>
            <w:vAlign w:val="center"/>
          </w:tcPr>
          <w:p w14:paraId="71940E9E" w14:textId="77777777" w:rsidR="001D3288" w:rsidRPr="004E0F7D" w:rsidRDefault="00840252">
            <w:pPr>
              <w:spacing w:before="120" w:after="120" w:line="240" w:lineRule="auto"/>
              <w:jc w:val="center"/>
            </w:pPr>
            <w:r w:rsidRPr="004E0F7D">
              <w:t>&lt;Total contract value&gt;</w:t>
            </w:r>
          </w:p>
        </w:tc>
      </w:tr>
    </w:tbl>
    <w:p w14:paraId="57B0F192" w14:textId="77777777" w:rsidR="001D3288" w:rsidRPr="004E0F7D" w:rsidRDefault="00840252">
      <w:pPr>
        <w:spacing w:before="120" w:after="120"/>
        <w:jc w:val="both"/>
      </w:pPr>
      <w:r w:rsidRPr="004E0F7D">
        <w:t xml:space="preserve">* - The contractor will provide contracting authority with the brief report on execution of the services, which will represent the basis for issuing interim and balance final payment </w:t>
      </w:r>
    </w:p>
    <w:p w14:paraId="3A304542" w14:textId="77777777" w:rsidR="001D3288" w:rsidRPr="004E0F7D" w:rsidRDefault="00840252">
      <w:pPr>
        <w:spacing w:before="120" w:after="120"/>
        <w:jc w:val="center"/>
      </w:pPr>
      <w:r w:rsidRPr="004E0F7D">
        <w:rPr>
          <w:b/>
        </w:rPr>
        <w:t>Article 5: Duration of the contract</w:t>
      </w:r>
    </w:p>
    <w:p w14:paraId="68DDB8EF" w14:textId="77777777" w:rsidR="001D3288" w:rsidRPr="004E0F7D" w:rsidRDefault="00840252">
      <w:pPr>
        <w:spacing w:before="120" w:after="120"/>
        <w:jc w:val="both"/>
      </w:pPr>
      <w:r w:rsidRPr="004E0F7D">
        <w:t xml:space="preserve">The duration of the contract is &lt;XX days/months&gt;. </w:t>
      </w:r>
    </w:p>
    <w:p w14:paraId="1D0C9F5D" w14:textId="77777777" w:rsidR="001D3288" w:rsidRPr="004E0F7D" w:rsidRDefault="00840252">
      <w:pPr>
        <w:spacing w:before="120" w:after="120"/>
        <w:jc w:val="both"/>
      </w:pPr>
      <w:r w:rsidRPr="004E0F7D">
        <w:t>Commencement date is &lt;</w:t>
      </w:r>
      <w:proofErr w:type="spellStart"/>
      <w:r w:rsidRPr="004E0F7D">
        <w:t>dd</w:t>
      </w:r>
      <w:proofErr w:type="spellEnd"/>
      <w:r w:rsidRPr="004E0F7D">
        <w:t>/mm/</w:t>
      </w:r>
      <w:proofErr w:type="spellStart"/>
      <w:r w:rsidRPr="004E0F7D">
        <w:t>yyyy</w:t>
      </w:r>
      <w:proofErr w:type="spellEnd"/>
      <w:r w:rsidRPr="004E0F7D">
        <w:t>&gt;</w:t>
      </w:r>
    </w:p>
    <w:p w14:paraId="084A73E7" w14:textId="77777777" w:rsidR="001D3288" w:rsidRPr="004E0F7D" w:rsidRDefault="00840252">
      <w:pPr>
        <w:spacing w:before="120" w:after="120"/>
        <w:jc w:val="center"/>
      </w:pPr>
      <w:r w:rsidRPr="004E0F7D">
        <w:rPr>
          <w:b/>
        </w:rPr>
        <w:t>Article 6: Resolving of disputes</w:t>
      </w:r>
    </w:p>
    <w:p w14:paraId="2B4D127A" w14:textId="77777777" w:rsidR="001D3288" w:rsidRPr="004E0F7D" w:rsidRDefault="00840252">
      <w:pPr>
        <w:spacing w:before="120" w:after="120"/>
        <w:jc w:val="both"/>
      </w:pPr>
      <w:r w:rsidRPr="004E0F7D">
        <w:t>Any disputes arising out of or relating to this Contract which cannot be settled otherwise shall be referred to the exclusive jurisdiction of (* - specify responsible court or arbiter body) in accordance with the national legislation of the state of the Contracting Authority.</w:t>
      </w:r>
    </w:p>
    <w:p w14:paraId="46CA9694" w14:textId="77777777" w:rsidR="001D3288" w:rsidRPr="004E0F7D" w:rsidRDefault="001D3288">
      <w:pPr>
        <w:spacing w:before="120" w:after="120"/>
        <w:jc w:val="both"/>
      </w:pPr>
    </w:p>
    <w:tbl>
      <w:tblPr>
        <w:tblStyle w:val="1"/>
        <w:tblW w:w="9090" w:type="dxa"/>
        <w:jc w:val="center"/>
        <w:tblLayout w:type="fixed"/>
        <w:tblLook w:val="0000" w:firstRow="0" w:lastRow="0" w:firstColumn="0" w:lastColumn="0" w:noHBand="0" w:noVBand="0"/>
      </w:tblPr>
      <w:tblGrid>
        <w:gridCol w:w="1156"/>
        <w:gridCol w:w="3402"/>
        <w:gridCol w:w="1134"/>
        <w:gridCol w:w="3398"/>
      </w:tblGrid>
      <w:tr w:rsidR="001D3288" w:rsidRPr="004E0F7D" w14:paraId="2A936601" w14:textId="77777777">
        <w:trPr>
          <w:jc w:val="center"/>
        </w:trPr>
        <w:tc>
          <w:tcPr>
            <w:tcW w:w="4558" w:type="dxa"/>
            <w:gridSpan w:val="2"/>
          </w:tcPr>
          <w:p w14:paraId="64FF97CF"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b/>
                <w:color w:val="000000"/>
              </w:rPr>
              <w:t>For the Contractor</w:t>
            </w:r>
          </w:p>
        </w:tc>
        <w:tc>
          <w:tcPr>
            <w:tcW w:w="4532" w:type="dxa"/>
            <w:gridSpan w:val="2"/>
          </w:tcPr>
          <w:p w14:paraId="3C6FDD8E"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b/>
                <w:color w:val="000000"/>
              </w:rPr>
              <w:t>For the Contracting Authority</w:t>
            </w:r>
          </w:p>
        </w:tc>
      </w:tr>
      <w:tr w:rsidR="001D3288" w:rsidRPr="004E0F7D" w14:paraId="3A0EF038" w14:textId="77777777">
        <w:trPr>
          <w:jc w:val="center"/>
        </w:trPr>
        <w:tc>
          <w:tcPr>
            <w:tcW w:w="1156" w:type="dxa"/>
          </w:tcPr>
          <w:p w14:paraId="73BD10E6"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Name:</w:t>
            </w:r>
          </w:p>
        </w:tc>
        <w:tc>
          <w:tcPr>
            <w:tcW w:w="3402" w:type="dxa"/>
          </w:tcPr>
          <w:p w14:paraId="373E2DE8"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c>
          <w:tcPr>
            <w:tcW w:w="1134" w:type="dxa"/>
          </w:tcPr>
          <w:p w14:paraId="6773FBEA"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Name:</w:t>
            </w:r>
          </w:p>
        </w:tc>
        <w:tc>
          <w:tcPr>
            <w:tcW w:w="3398" w:type="dxa"/>
          </w:tcPr>
          <w:p w14:paraId="679429A8"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r>
      <w:tr w:rsidR="001D3288" w:rsidRPr="004E0F7D" w14:paraId="6A213F06" w14:textId="77777777">
        <w:trPr>
          <w:jc w:val="center"/>
        </w:trPr>
        <w:tc>
          <w:tcPr>
            <w:tcW w:w="1156" w:type="dxa"/>
          </w:tcPr>
          <w:p w14:paraId="6A22542E"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Title:</w:t>
            </w:r>
          </w:p>
        </w:tc>
        <w:tc>
          <w:tcPr>
            <w:tcW w:w="3402" w:type="dxa"/>
          </w:tcPr>
          <w:p w14:paraId="42045F9F"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c>
          <w:tcPr>
            <w:tcW w:w="1134" w:type="dxa"/>
          </w:tcPr>
          <w:p w14:paraId="3CD53AB7"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Title:</w:t>
            </w:r>
          </w:p>
        </w:tc>
        <w:tc>
          <w:tcPr>
            <w:tcW w:w="3398" w:type="dxa"/>
          </w:tcPr>
          <w:p w14:paraId="5B3A6428"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r>
      <w:tr w:rsidR="001D3288" w:rsidRPr="004E0F7D" w14:paraId="2DB0E0A9" w14:textId="77777777">
        <w:trPr>
          <w:jc w:val="center"/>
        </w:trPr>
        <w:tc>
          <w:tcPr>
            <w:tcW w:w="1156" w:type="dxa"/>
          </w:tcPr>
          <w:p w14:paraId="187BC9FC"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Signature:</w:t>
            </w:r>
          </w:p>
        </w:tc>
        <w:tc>
          <w:tcPr>
            <w:tcW w:w="3402" w:type="dxa"/>
          </w:tcPr>
          <w:p w14:paraId="6000853D"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c>
          <w:tcPr>
            <w:tcW w:w="1134" w:type="dxa"/>
          </w:tcPr>
          <w:p w14:paraId="0F0453F3"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Signature:</w:t>
            </w:r>
          </w:p>
        </w:tc>
        <w:tc>
          <w:tcPr>
            <w:tcW w:w="3398" w:type="dxa"/>
          </w:tcPr>
          <w:p w14:paraId="34153C23"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r>
      <w:tr w:rsidR="001D3288" w14:paraId="31FCA739" w14:textId="77777777">
        <w:trPr>
          <w:jc w:val="center"/>
        </w:trPr>
        <w:tc>
          <w:tcPr>
            <w:tcW w:w="1156" w:type="dxa"/>
          </w:tcPr>
          <w:p w14:paraId="75A773FB" w14:textId="77777777" w:rsidR="001D3288" w:rsidRPr="004E0F7D"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Date:</w:t>
            </w:r>
          </w:p>
        </w:tc>
        <w:tc>
          <w:tcPr>
            <w:tcW w:w="3402" w:type="dxa"/>
          </w:tcPr>
          <w:p w14:paraId="3419540D" w14:textId="77777777" w:rsidR="001D3288" w:rsidRPr="004E0F7D" w:rsidRDefault="001D3288">
            <w:pPr>
              <w:keepNext/>
              <w:keepLines/>
              <w:pBdr>
                <w:top w:val="nil"/>
                <w:left w:val="nil"/>
                <w:bottom w:val="nil"/>
                <w:right w:val="nil"/>
                <w:between w:val="nil"/>
              </w:pBdr>
              <w:spacing w:before="120" w:after="120" w:line="240" w:lineRule="auto"/>
              <w:jc w:val="both"/>
              <w:rPr>
                <w:color w:val="000000"/>
              </w:rPr>
            </w:pPr>
          </w:p>
        </w:tc>
        <w:tc>
          <w:tcPr>
            <w:tcW w:w="1134" w:type="dxa"/>
          </w:tcPr>
          <w:p w14:paraId="4ABA57E8" w14:textId="77777777" w:rsidR="001D3288" w:rsidRDefault="00840252">
            <w:pPr>
              <w:keepNext/>
              <w:keepLines/>
              <w:pBdr>
                <w:top w:val="nil"/>
                <w:left w:val="nil"/>
                <w:bottom w:val="nil"/>
                <w:right w:val="nil"/>
                <w:between w:val="nil"/>
              </w:pBdr>
              <w:spacing w:before="120" w:after="120" w:line="240" w:lineRule="auto"/>
              <w:jc w:val="both"/>
              <w:rPr>
                <w:color w:val="000000"/>
              </w:rPr>
            </w:pPr>
            <w:r w:rsidRPr="004E0F7D">
              <w:rPr>
                <w:color w:val="000000"/>
              </w:rPr>
              <w:t>Date:</w:t>
            </w:r>
          </w:p>
        </w:tc>
        <w:tc>
          <w:tcPr>
            <w:tcW w:w="3398" w:type="dxa"/>
          </w:tcPr>
          <w:p w14:paraId="69CB294F" w14:textId="77777777" w:rsidR="001D3288" w:rsidRDefault="001D3288">
            <w:pPr>
              <w:keepNext/>
              <w:keepLines/>
              <w:pBdr>
                <w:top w:val="nil"/>
                <w:left w:val="nil"/>
                <w:bottom w:val="nil"/>
                <w:right w:val="nil"/>
                <w:between w:val="nil"/>
              </w:pBdr>
              <w:spacing w:before="120" w:after="120" w:line="240" w:lineRule="auto"/>
              <w:jc w:val="both"/>
              <w:rPr>
                <w:color w:val="000000"/>
              </w:rPr>
            </w:pPr>
          </w:p>
        </w:tc>
      </w:tr>
    </w:tbl>
    <w:p w14:paraId="44A80249" w14:textId="77777777" w:rsidR="001D3288" w:rsidRDefault="001D3288">
      <w:pPr>
        <w:spacing w:before="120" w:after="120"/>
        <w:jc w:val="both"/>
      </w:pPr>
    </w:p>
    <w:sectPr w:rsidR="001D328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ABF42" w14:textId="77777777" w:rsidR="006365E2" w:rsidRDefault="006365E2">
      <w:pPr>
        <w:spacing w:after="0" w:line="240" w:lineRule="auto"/>
      </w:pPr>
      <w:r>
        <w:separator/>
      </w:r>
    </w:p>
  </w:endnote>
  <w:endnote w:type="continuationSeparator" w:id="0">
    <w:p w14:paraId="4669260E" w14:textId="77777777" w:rsidR="006365E2" w:rsidRDefault="0063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8BC2" w14:textId="6EEBA357" w:rsidR="001D3288" w:rsidRDefault="00840252">
    <w:pPr>
      <w:pBdr>
        <w:top w:val="nil"/>
        <w:left w:val="nil"/>
        <w:bottom w:val="nil"/>
        <w:right w:val="nil"/>
        <w:between w:val="nil"/>
      </w:pBdr>
      <w:spacing w:after="0" w:line="240" w:lineRule="auto"/>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D75FF6">
      <w:rPr>
        <w:b/>
        <w:noProof/>
        <w:color w:val="000000"/>
        <w:sz w:val="16"/>
        <w:szCs w:val="16"/>
      </w:rPr>
      <w:t>9</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D75FF6">
      <w:rPr>
        <w:b/>
        <w:noProof/>
        <w:color w:val="000000"/>
        <w:sz w:val="16"/>
        <w:szCs w:val="16"/>
      </w:rPr>
      <w:t>9</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9DDB1" w14:textId="77777777" w:rsidR="006365E2" w:rsidRDefault="006365E2">
      <w:pPr>
        <w:spacing w:after="0" w:line="240" w:lineRule="auto"/>
      </w:pPr>
      <w:r>
        <w:separator/>
      </w:r>
    </w:p>
  </w:footnote>
  <w:footnote w:type="continuationSeparator" w:id="0">
    <w:p w14:paraId="07974F23" w14:textId="77777777" w:rsidR="006365E2" w:rsidRDefault="006365E2">
      <w:pPr>
        <w:spacing w:after="0" w:line="240" w:lineRule="auto"/>
      </w:pPr>
      <w:r>
        <w:continuationSeparator/>
      </w:r>
    </w:p>
  </w:footnote>
  <w:footnote w:id="1">
    <w:p w14:paraId="5AE11EC9" w14:textId="77777777" w:rsidR="001D3288" w:rsidRDefault="00840252">
      <w:pPr>
        <w:pBdr>
          <w:top w:val="nil"/>
          <w:left w:val="nil"/>
          <w:bottom w:val="nil"/>
          <w:right w:val="nil"/>
          <w:between w:val="nil"/>
        </w:pBdr>
        <w:spacing w:after="0" w:line="240" w:lineRule="auto"/>
        <w:ind w:left="142" w:hanging="142"/>
        <w:rPr>
          <w:color w:val="000000"/>
          <w:sz w:val="16"/>
          <w:szCs w:val="16"/>
        </w:rPr>
      </w:pPr>
      <w:r>
        <w:rPr>
          <w:vertAlign w:val="superscript"/>
        </w:rPr>
        <w:footnoteRef/>
      </w:r>
      <w:r>
        <w:rPr>
          <w:color w:val="000000"/>
          <w:sz w:val="16"/>
          <w:szCs w:val="16"/>
        </w:rPr>
        <w:tab/>
        <w:t>Where applicable. For individuals, mention their ID card or passport or equivalent document - number</w:t>
      </w:r>
    </w:p>
  </w:footnote>
  <w:footnote w:id="2">
    <w:p w14:paraId="0966E6BB" w14:textId="1E4BD577" w:rsidR="001D3288" w:rsidRDefault="00840252">
      <w:pPr>
        <w:pBdr>
          <w:top w:val="nil"/>
          <w:left w:val="nil"/>
          <w:bottom w:val="nil"/>
          <w:right w:val="nil"/>
          <w:between w:val="nil"/>
        </w:pBdr>
        <w:spacing w:line="240" w:lineRule="auto"/>
        <w:rPr>
          <w:color w:val="000000"/>
          <w:sz w:val="20"/>
          <w:szCs w:val="20"/>
        </w:rPr>
      </w:pPr>
      <w:r w:rsidRPr="0042245B">
        <w:rPr>
          <w:highlight w:val="yellow"/>
          <w:vertAlign w:val="superscript"/>
        </w:rPr>
        <w:footnoteRef/>
      </w:r>
      <w:r w:rsidRPr="0042245B">
        <w:rPr>
          <w:color w:val="000000"/>
          <w:sz w:val="16"/>
          <w:szCs w:val="16"/>
          <w:highlight w:val="yellow"/>
        </w:rPr>
        <w:t>.</w:t>
      </w:r>
      <w:r w:rsidR="003F78FF" w:rsidRPr="003F78FF">
        <w:t xml:space="preserve"> </w:t>
      </w:r>
      <w:r w:rsidR="003F78FF" w:rsidRPr="003F78FF">
        <w:rPr>
          <w:color w:val="000000"/>
          <w:sz w:val="16"/>
          <w:szCs w:val="16"/>
        </w:rPr>
        <w:t>According to the Rulebook on the manner of implementing the tax exemption from paying value added tax on sales of goods and services on the basis of a donation agreement concluded between the Republic of Macedonia and a foreign donor in which it is stipulated that no taxes will be paid with the received funds (official gazette of Rm no. 98 of June 30, 2014), VAT is not calculated.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1FE"/>
    <w:multiLevelType w:val="hybridMultilevel"/>
    <w:tmpl w:val="F5A6A430"/>
    <w:lvl w:ilvl="0" w:tplc="AE8A6A50">
      <w:start w:val="20"/>
      <w:numFmt w:val="bullet"/>
      <w:lvlText w:val="-"/>
      <w:lvlJc w:val="left"/>
      <w:pPr>
        <w:ind w:left="963" w:hanging="360"/>
      </w:pPr>
      <w:rPr>
        <w:rFonts w:ascii="Calibri" w:eastAsia="Calibri" w:hAnsi="Calibri" w:cs="Calibri"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1" w15:restartNumberingAfterBreak="0">
    <w:nsid w:val="0E754C05"/>
    <w:multiLevelType w:val="hybridMultilevel"/>
    <w:tmpl w:val="87125E54"/>
    <w:lvl w:ilvl="0" w:tplc="D32CE444">
      <w:start w:val="20"/>
      <w:numFmt w:val="bullet"/>
      <w:lvlText w:val="-"/>
      <w:lvlJc w:val="left"/>
      <w:pPr>
        <w:ind w:left="963" w:hanging="360"/>
      </w:pPr>
      <w:rPr>
        <w:rFonts w:ascii="Calibri" w:eastAsia="Calibri" w:hAnsi="Calibri" w:cs="Calibri"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2" w15:restartNumberingAfterBreak="0">
    <w:nsid w:val="12015564"/>
    <w:multiLevelType w:val="hybridMultilevel"/>
    <w:tmpl w:val="3456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2C2B"/>
    <w:multiLevelType w:val="multilevel"/>
    <w:tmpl w:val="60D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10FA0"/>
    <w:multiLevelType w:val="hybridMultilevel"/>
    <w:tmpl w:val="43BE3886"/>
    <w:lvl w:ilvl="0" w:tplc="390C0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23FD"/>
    <w:multiLevelType w:val="hybridMultilevel"/>
    <w:tmpl w:val="CD00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B160A"/>
    <w:multiLevelType w:val="multilevel"/>
    <w:tmpl w:val="7B807714"/>
    <w:lvl w:ilvl="0">
      <w:start w:val="1"/>
      <w:numFmt w:val="bullet"/>
      <w:lvlText w:val="-"/>
      <w:lvlJc w:val="left"/>
      <w:pPr>
        <w:ind w:left="1800" w:hanging="360"/>
      </w:pPr>
      <w:rPr>
        <w:rFonts w:ascii="Calibri" w:eastAsia="Calibri" w:hAnsi="Calibri" w:cs="Calibri"/>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7" w15:restartNumberingAfterBreak="0">
    <w:nsid w:val="58FB6285"/>
    <w:multiLevelType w:val="multilevel"/>
    <w:tmpl w:val="AE32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A075E"/>
    <w:multiLevelType w:val="multilevel"/>
    <w:tmpl w:val="8634EA94"/>
    <w:lvl w:ilvl="0">
      <w:start w:val="1"/>
      <w:numFmt w:val="decimal"/>
      <w:lvlText w:val="%1."/>
      <w:lvlJc w:val="left"/>
      <w:pPr>
        <w:ind w:left="72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9" w15:restartNumberingAfterBreak="0">
    <w:nsid w:val="625053EE"/>
    <w:multiLevelType w:val="hybridMultilevel"/>
    <w:tmpl w:val="4FA6E664"/>
    <w:lvl w:ilvl="0" w:tplc="8BC8FB36">
      <w:numFmt w:val="bullet"/>
      <w:lvlText w:val="-"/>
      <w:lvlJc w:val="left"/>
      <w:pPr>
        <w:ind w:left="1800" w:hanging="360"/>
      </w:pPr>
      <w:rPr>
        <w:rFonts w:ascii="Arial Narrow" w:eastAsia="Times New Roman" w:hAnsi="Arial Narrow"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B7C2F86"/>
    <w:multiLevelType w:val="hybridMultilevel"/>
    <w:tmpl w:val="A7FE627C"/>
    <w:lvl w:ilvl="0" w:tplc="AE8A6A50">
      <w:start w:val="20"/>
      <w:numFmt w:val="bullet"/>
      <w:lvlText w:val="-"/>
      <w:lvlJc w:val="left"/>
      <w:pPr>
        <w:ind w:left="963"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7"/>
  </w:num>
  <w:num w:numId="6">
    <w:abstractNumId w:val="1"/>
  </w:num>
  <w:num w:numId="7">
    <w:abstractNumId w:val="0"/>
  </w:num>
  <w:num w:numId="8">
    <w:abstractNumId w:val="10"/>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88"/>
    <w:rsid w:val="00005BB2"/>
    <w:rsid w:val="0004209A"/>
    <w:rsid w:val="00051E11"/>
    <w:rsid w:val="000578BC"/>
    <w:rsid w:val="0006506B"/>
    <w:rsid w:val="00072D5B"/>
    <w:rsid w:val="000D232C"/>
    <w:rsid w:val="000D44F8"/>
    <w:rsid w:val="000D5B37"/>
    <w:rsid w:val="000E0B26"/>
    <w:rsid w:val="000E37BF"/>
    <w:rsid w:val="000E4C0B"/>
    <w:rsid w:val="000F0FE1"/>
    <w:rsid w:val="000F4651"/>
    <w:rsid w:val="00113B45"/>
    <w:rsid w:val="001442AF"/>
    <w:rsid w:val="00156C79"/>
    <w:rsid w:val="00156D99"/>
    <w:rsid w:val="00173EF2"/>
    <w:rsid w:val="00175AAB"/>
    <w:rsid w:val="00191026"/>
    <w:rsid w:val="00193BA8"/>
    <w:rsid w:val="001A2054"/>
    <w:rsid w:val="001B448C"/>
    <w:rsid w:val="001C1F9C"/>
    <w:rsid w:val="001D3288"/>
    <w:rsid w:val="002126EC"/>
    <w:rsid w:val="00287990"/>
    <w:rsid w:val="002B0658"/>
    <w:rsid w:val="002C452C"/>
    <w:rsid w:val="002C629A"/>
    <w:rsid w:val="002C7E3C"/>
    <w:rsid w:val="002D13F5"/>
    <w:rsid w:val="002D1B8F"/>
    <w:rsid w:val="002F1637"/>
    <w:rsid w:val="0031240B"/>
    <w:rsid w:val="00324CF8"/>
    <w:rsid w:val="003440E8"/>
    <w:rsid w:val="003504DB"/>
    <w:rsid w:val="00352D07"/>
    <w:rsid w:val="003573EB"/>
    <w:rsid w:val="003659B0"/>
    <w:rsid w:val="00372E8D"/>
    <w:rsid w:val="00374770"/>
    <w:rsid w:val="00395714"/>
    <w:rsid w:val="003A0AE2"/>
    <w:rsid w:val="003A0AF9"/>
    <w:rsid w:val="003A2DC4"/>
    <w:rsid w:val="003C2F4C"/>
    <w:rsid w:val="003C3653"/>
    <w:rsid w:val="003C639B"/>
    <w:rsid w:val="003E51E9"/>
    <w:rsid w:val="003E527A"/>
    <w:rsid w:val="003E60CE"/>
    <w:rsid w:val="003F77A3"/>
    <w:rsid w:val="003F78FF"/>
    <w:rsid w:val="0042245B"/>
    <w:rsid w:val="00425FAD"/>
    <w:rsid w:val="00442AF0"/>
    <w:rsid w:val="00454BF8"/>
    <w:rsid w:val="0046715F"/>
    <w:rsid w:val="00471AB6"/>
    <w:rsid w:val="00474BC2"/>
    <w:rsid w:val="004842E2"/>
    <w:rsid w:val="004871FC"/>
    <w:rsid w:val="00492FF8"/>
    <w:rsid w:val="004B0E9D"/>
    <w:rsid w:val="004C07C8"/>
    <w:rsid w:val="004C75D1"/>
    <w:rsid w:val="004E0F7D"/>
    <w:rsid w:val="004F49D4"/>
    <w:rsid w:val="00555110"/>
    <w:rsid w:val="00556789"/>
    <w:rsid w:val="005611BC"/>
    <w:rsid w:val="005B1F46"/>
    <w:rsid w:val="005B7E99"/>
    <w:rsid w:val="005D3AB4"/>
    <w:rsid w:val="005E3AAC"/>
    <w:rsid w:val="005E51B9"/>
    <w:rsid w:val="00611866"/>
    <w:rsid w:val="006365E2"/>
    <w:rsid w:val="00660EEB"/>
    <w:rsid w:val="006844DC"/>
    <w:rsid w:val="006A238E"/>
    <w:rsid w:val="006C3F32"/>
    <w:rsid w:val="00704583"/>
    <w:rsid w:val="00712A54"/>
    <w:rsid w:val="00712E66"/>
    <w:rsid w:val="007378DD"/>
    <w:rsid w:val="00756454"/>
    <w:rsid w:val="0076307E"/>
    <w:rsid w:val="0076390E"/>
    <w:rsid w:val="00774580"/>
    <w:rsid w:val="007B1D1D"/>
    <w:rsid w:val="007D18E0"/>
    <w:rsid w:val="008159D7"/>
    <w:rsid w:val="00840252"/>
    <w:rsid w:val="00855340"/>
    <w:rsid w:val="00882E87"/>
    <w:rsid w:val="008836EC"/>
    <w:rsid w:val="008908F5"/>
    <w:rsid w:val="00890E2E"/>
    <w:rsid w:val="008E018E"/>
    <w:rsid w:val="008E1CD0"/>
    <w:rsid w:val="008F037B"/>
    <w:rsid w:val="008F6E71"/>
    <w:rsid w:val="00902058"/>
    <w:rsid w:val="0090219E"/>
    <w:rsid w:val="00911076"/>
    <w:rsid w:val="00917C91"/>
    <w:rsid w:val="0092016D"/>
    <w:rsid w:val="00922E70"/>
    <w:rsid w:val="009250D4"/>
    <w:rsid w:val="00943B62"/>
    <w:rsid w:val="00954CBF"/>
    <w:rsid w:val="009665AA"/>
    <w:rsid w:val="00967B26"/>
    <w:rsid w:val="00970FDD"/>
    <w:rsid w:val="00977065"/>
    <w:rsid w:val="00980145"/>
    <w:rsid w:val="009840AF"/>
    <w:rsid w:val="009C5530"/>
    <w:rsid w:val="009F5B16"/>
    <w:rsid w:val="00A01E17"/>
    <w:rsid w:val="00A07A4E"/>
    <w:rsid w:val="00A134E1"/>
    <w:rsid w:val="00A236EA"/>
    <w:rsid w:val="00A237F0"/>
    <w:rsid w:val="00A243A1"/>
    <w:rsid w:val="00A40FC0"/>
    <w:rsid w:val="00A47197"/>
    <w:rsid w:val="00A47587"/>
    <w:rsid w:val="00A60568"/>
    <w:rsid w:val="00AD1DC3"/>
    <w:rsid w:val="00AE5786"/>
    <w:rsid w:val="00B30676"/>
    <w:rsid w:val="00B446F2"/>
    <w:rsid w:val="00B64656"/>
    <w:rsid w:val="00B7012C"/>
    <w:rsid w:val="00B8542E"/>
    <w:rsid w:val="00BA79EA"/>
    <w:rsid w:val="00BB40F3"/>
    <w:rsid w:val="00BB785C"/>
    <w:rsid w:val="00C05429"/>
    <w:rsid w:val="00C0714B"/>
    <w:rsid w:val="00C11C2D"/>
    <w:rsid w:val="00C36434"/>
    <w:rsid w:val="00C50354"/>
    <w:rsid w:val="00C7734D"/>
    <w:rsid w:val="00C829EF"/>
    <w:rsid w:val="00C833F3"/>
    <w:rsid w:val="00D02AC9"/>
    <w:rsid w:val="00D034C0"/>
    <w:rsid w:val="00D076BC"/>
    <w:rsid w:val="00D14DDF"/>
    <w:rsid w:val="00D411A3"/>
    <w:rsid w:val="00D53140"/>
    <w:rsid w:val="00D75FF6"/>
    <w:rsid w:val="00D90139"/>
    <w:rsid w:val="00D952C0"/>
    <w:rsid w:val="00DA4DF3"/>
    <w:rsid w:val="00DA5C6B"/>
    <w:rsid w:val="00DB019D"/>
    <w:rsid w:val="00DC76B2"/>
    <w:rsid w:val="00DD362F"/>
    <w:rsid w:val="00DE6BBE"/>
    <w:rsid w:val="00DF3B02"/>
    <w:rsid w:val="00DF4B5D"/>
    <w:rsid w:val="00E0354B"/>
    <w:rsid w:val="00E46AC1"/>
    <w:rsid w:val="00E8022E"/>
    <w:rsid w:val="00E86B3A"/>
    <w:rsid w:val="00E91173"/>
    <w:rsid w:val="00EB0B5E"/>
    <w:rsid w:val="00EB3BB6"/>
    <w:rsid w:val="00EC6781"/>
    <w:rsid w:val="00EE08B0"/>
    <w:rsid w:val="00EE5D36"/>
    <w:rsid w:val="00F01273"/>
    <w:rsid w:val="00F03B06"/>
    <w:rsid w:val="00F04F5B"/>
    <w:rsid w:val="00F30C1B"/>
    <w:rsid w:val="00F3655B"/>
    <w:rsid w:val="00F72CCE"/>
    <w:rsid w:val="00F77052"/>
    <w:rsid w:val="00FA3CFC"/>
    <w:rsid w:val="00FA47FB"/>
    <w:rsid w:val="00FB0FD0"/>
    <w:rsid w:val="00FC6AA9"/>
    <w:rsid w:val="00FD4A8C"/>
    <w:rsid w:val="00FF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5B30"/>
  <w15:docId w15:val="{A9D61E65-7B58-44FE-A100-6F2F9764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012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57" w:type="dxa"/>
        <w:left w:w="57" w:type="dxa"/>
        <w:bottom w:w="57" w:type="dxa"/>
        <w:right w:w="57" w:type="dxa"/>
      </w:tblCellMar>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top w:w="57" w:type="dxa"/>
        <w:left w:w="57" w:type="dxa"/>
        <w:bottom w:w="57" w:type="dxa"/>
        <w:right w:w="57" w:type="dxa"/>
      </w:tblCellMar>
    </w:tblPr>
  </w:style>
  <w:style w:type="table" w:customStyle="1" w:styleId="2">
    <w:name w:val="2"/>
    <w:basedOn w:val="TableNormal"/>
    <w:tblPr>
      <w:tblStyleRowBandSize w:val="1"/>
      <w:tblStyleColBandSize w:val="1"/>
      <w:tblCellMar>
        <w:top w:w="57" w:type="dxa"/>
        <w:left w:w="57" w:type="dxa"/>
        <w:bottom w:w="57" w:type="dxa"/>
        <w:right w:w="57" w:type="dxa"/>
      </w:tblCellMar>
    </w:tblPr>
  </w:style>
  <w:style w:type="table" w:customStyle="1" w:styleId="1">
    <w:name w:val="1"/>
    <w:basedOn w:val="TableNormal"/>
    <w:tblPr>
      <w:tblStyleRowBandSize w:val="1"/>
      <w:tblStyleColBandSize w:val="1"/>
      <w:tblCellMar>
        <w:top w:w="57" w:type="dxa"/>
        <w:left w:w="57" w:type="dxa"/>
        <w:bottom w:w="57" w:type="dxa"/>
        <w:right w:w="57" w:type="dxa"/>
      </w:tblCellMar>
    </w:tblPr>
  </w:style>
  <w:style w:type="paragraph" w:styleId="ListParagraph">
    <w:name w:val="List Paragraph"/>
    <w:basedOn w:val="Normal"/>
    <w:uiPriority w:val="34"/>
    <w:qFormat/>
    <w:rsid w:val="004842E2"/>
    <w:pPr>
      <w:ind w:left="720"/>
      <w:contextualSpacing/>
    </w:pPr>
  </w:style>
  <w:style w:type="paragraph" w:styleId="BalloonText">
    <w:name w:val="Balloon Text"/>
    <w:basedOn w:val="Normal"/>
    <w:link w:val="BalloonTextChar"/>
    <w:uiPriority w:val="99"/>
    <w:semiHidden/>
    <w:unhideWhenUsed/>
    <w:rsid w:val="00AE5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86"/>
    <w:rPr>
      <w:rFonts w:ascii="Segoe UI" w:hAnsi="Segoe UI" w:cs="Segoe UI"/>
      <w:sz w:val="18"/>
      <w:szCs w:val="18"/>
    </w:rPr>
  </w:style>
  <w:style w:type="paragraph" w:styleId="Revision">
    <w:name w:val="Revision"/>
    <w:hidden/>
    <w:uiPriority w:val="99"/>
    <w:semiHidden/>
    <w:rsid w:val="008908F5"/>
    <w:pPr>
      <w:spacing w:after="0" w:line="240" w:lineRule="auto"/>
    </w:pPr>
  </w:style>
  <w:style w:type="table" w:styleId="TableGrid">
    <w:name w:val="Table Grid"/>
    <w:basedOn w:val="TableNormal"/>
    <w:uiPriority w:val="39"/>
    <w:rsid w:val="00DB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054"/>
    <w:rPr>
      <w:color w:val="0000FF" w:themeColor="hyperlink"/>
      <w:u w:val="single"/>
    </w:rPr>
  </w:style>
  <w:style w:type="paragraph" w:styleId="NormalWeb">
    <w:name w:val="Normal (Web)"/>
    <w:basedOn w:val="Normal"/>
    <w:uiPriority w:val="99"/>
    <w:semiHidden/>
    <w:unhideWhenUsed/>
    <w:rsid w:val="00A60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E0F7D"/>
    <w:rPr>
      <w:sz w:val="16"/>
      <w:szCs w:val="16"/>
    </w:rPr>
  </w:style>
  <w:style w:type="paragraph" w:styleId="CommentText">
    <w:name w:val="annotation text"/>
    <w:basedOn w:val="Normal"/>
    <w:link w:val="CommentTextChar"/>
    <w:uiPriority w:val="99"/>
    <w:semiHidden/>
    <w:unhideWhenUsed/>
    <w:rsid w:val="004E0F7D"/>
    <w:pPr>
      <w:spacing w:line="240" w:lineRule="auto"/>
    </w:pPr>
    <w:rPr>
      <w:sz w:val="20"/>
      <w:szCs w:val="20"/>
    </w:rPr>
  </w:style>
  <w:style w:type="character" w:customStyle="1" w:styleId="CommentTextChar">
    <w:name w:val="Comment Text Char"/>
    <w:basedOn w:val="DefaultParagraphFont"/>
    <w:link w:val="CommentText"/>
    <w:uiPriority w:val="99"/>
    <w:semiHidden/>
    <w:rsid w:val="004E0F7D"/>
    <w:rPr>
      <w:sz w:val="20"/>
      <w:szCs w:val="20"/>
    </w:rPr>
  </w:style>
  <w:style w:type="paragraph" w:styleId="CommentSubject">
    <w:name w:val="annotation subject"/>
    <w:basedOn w:val="CommentText"/>
    <w:next w:val="CommentText"/>
    <w:link w:val="CommentSubjectChar"/>
    <w:uiPriority w:val="99"/>
    <w:semiHidden/>
    <w:unhideWhenUsed/>
    <w:rsid w:val="004E0F7D"/>
    <w:rPr>
      <w:b/>
      <w:bCs/>
    </w:rPr>
  </w:style>
  <w:style w:type="character" w:customStyle="1" w:styleId="CommentSubjectChar">
    <w:name w:val="Comment Subject Char"/>
    <w:basedOn w:val="CommentTextChar"/>
    <w:link w:val="CommentSubject"/>
    <w:uiPriority w:val="99"/>
    <w:semiHidden/>
    <w:rsid w:val="004E0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6683">
      <w:bodyDiv w:val="1"/>
      <w:marLeft w:val="0"/>
      <w:marRight w:val="0"/>
      <w:marTop w:val="0"/>
      <w:marBottom w:val="0"/>
      <w:divBdr>
        <w:top w:val="none" w:sz="0" w:space="0" w:color="auto"/>
        <w:left w:val="none" w:sz="0" w:space="0" w:color="auto"/>
        <w:bottom w:val="none" w:sz="0" w:space="0" w:color="auto"/>
        <w:right w:val="none" w:sz="0" w:space="0" w:color="auto"/>
      </w:divBdr>
    </w:div>
    <w:div w:id="398749787">
      <w:bodyDiv w:val="1"/>
      <w:marLeft w:val="0"/>
      <w:marRight w:val="0"/>
      <w:marTop w:val="0"/>
      <w:marBottom w:val="0"/>
      <w:divBdr>
        <w:top w:val="none" w:sz="0" w:space="0" w:color="auto"/>
        <w:left w:val="none" w:sz="0" w:space="0" w:color="auto"/>
        <w:bottom w:val="none" w:sz="0" w:space="0" w:color="auto"/>
        <w:right w:val="none" w:sz="0" w:space="0" w:color="auto"/>
      </w:divBdr>
    </w:div>
    <w:div w:id="1150900662">
      <w:bodyDiv w:val="1"/>
      <w:marLeft w:val="0"/>
      <w:marRight w:val="0"/>
      <w:marTop w:val="0"/>
      <w:marBottom w:val="0"/>
      <w:divBdr>
        <w:top w:val="none" w:sz="0" w:space="0" w:color="auto"/>
        <w:left w:val="none" w:sz="0" w:space="0" w:color="auto"/>
        <w:bottom w:val="none" w:sz="0" w:space="0" w:color="auto"/>
        <w:right w:val="none" w:sz="0" w:space="0" w:color="auto"/>
      </w:divBdr>
    </w:div>
    <w:div w:id="1189221957">
      <w:bodyDiv w:val="1"/>
      <w:marLeft w:val="0"/>
      <w:marRight w:val="0"/>
      <w:marTop w:val="0"/>
      <w:marBottom w:val="0"/>
      <w:divBdr>
        <w:top w:val="none" w:sz="0" w:space="0" w:color="auto"/>
        <w:left w:val="none" w:sz="0" w:space="0" w:color="auto"/>
        <w:bottom w:val="none" w:sz="0" w:space="0" w:color="auto"/>
        <w:right w:val="none" w:sz="0" w:space="0" w:color="auto"/>
      </w:divBdr>
    </w:div>
    <w:div w:id="1611693565">
      <w:bodyDiv w:val="1"/>
      <w:marLeft w:val="0"/>
      <w:marRight w:val="0"/>
      <w:marTop w:val="0"/>
      <w:marBottom w:val="0"/>
      <w:divBdr>
        <w:top w:val="none" w:sz="0" w:space="0" w:color="auto"/>
        <w:left w:val="none" w:sz="0" w:space="0" w:color="auto"/>
        <w:bottom w:val="none" w:sz="0" w:space="0" w:color="auto"/>
        <w:right w:val="none" w:sz="0" w:space="0" w:color="auto"/>
      </w:divBdr>
    </w:div>
    <w:div w:id="1833373437">
      <w:bodyDiv w:val="1"/>
      <w:marLeft w:val="0"/>
      <w:marRight w:val="0"/>
      <w:marTop w:val="0"/>
      <w:marBottom w:val="0"/>
      <w:divBdr>
        <w:top w:val="none" w:sz="0" w:space="0" w:color="auto"/>
        <w:left w:val="none" w:sz="0" w:space="0" w:color="auto"/>
        <w:bottom w:val="none" w:sz="0" w:space="0" w:color="auto"/>
        <w:right w:val="none" w:sz="0" w:space="0" w:color="auto"/>
      </w:divBdr>
    </w:div>
    <w:div w:id="1963918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you@skopjeregion.gov.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s.ec.europa.eu/display/ExactExternalWiki/ePRA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4you@skopjeregion.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3F3D-4712-40B1-A103-B33C1BF8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Irina</cp:lastModifiedBy>
  <cp:revision>4</cp:revision>
  <cp:lastPrinted>2023-08-18T07:58:00Z</cp:lastPrinted>
  <dcterms:created xsi:type="dcterms:W3CDTF">2023-10-04T11:54:00Z</dcterms:created>
  <dcterms:modified xsi:type="dcterms:W3CDTF">2023-10-04T12:11:00Z</dcterms:modified>
</cp:coreProperties>
</file>